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5756F4" w:rsidRPr="006A483D" w:rsidRDefault="005756F4" w:rsidP="00873264">
      <w:pPr>
        <w:jc w:val="both"/>
      </w:pP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Sands</w:t>
      </w:r>
    </w:p>
    <w:p w:rsidR="006A483D" w:rsidRPr="00493412" w:rsidRDefault="006A483D" w:rsidP="00873264">
      <w:pPr>
        <w:pStyle w:val="Title"/>
        <w:jc w:val="both"/>
        <w:rPr>
          <w:rFonts w:ascii="Calibri" w:hAnsi="Calibri"/>
          <w:sz w:val="56"/>
          <w:szCs w:val="56"/>
        </w:rPr>
      </w:pPr>
      <w:r w:rsidRPr="00493412">
        <w:rPr>
          <w:rFonts w:ascii="Calibri" w:hAnsi="Calibri"/>
          <w:sz w:val="56"/>
          <w:szCs w:val="56"/>
        </w:rPr>
        <w:t>Application Information</w:t>
      </w:r>
    </w:p>
    <w:p w:rsidR="002E2C4A" w:rsidRDefault="002E2C4A" w:rsidP="00CB0D49">
      <w:pPr>
        <w:pStyle w:val="Title"/>
        <w:rPr>
          <w:rFonts w:ascii="Calibri" w:hAnsi="Calibri"/>
          <w:sz w:val="56"/>
          <w:szCs w:val="56"/>
        </w:rPr>
      </w:pPr>
    </w:p>
    <w:p w:rsidR="00CB0D49" w:rsidRPr="00CB0D49" w:rsidRDefault="00E22572" w:rsidP="00CB0D49">
      <w:pPr>
        <w:pStyle w:val="Title"/>
        <w:rPr>
          <w:rFonts w:ascii="Calibri" w:hAnsi="Calibri"/>
          <w:b/>
          <w:sz w:val="56"/>
          <w:szCs w:val="56"/>
        </w:rPr>
      </w:pPr>
      <w:r>
        <w:rPr>
          <w:rFonts w:ascii="Calibri" w:hAnsi="Calibri"/>
          <w:b/>
          <w:sz w:val="56"/>
          <w:szCs w:val="56"/>
        </w:rPr>
        <w:t>Press and PR Officer</w:t>
      </w:r>
    </w:p>
    <w:p w:rsidR="00813BD3" w:rsidRPr="00C802E9" w:rsidRDefault="005B4441" w:rsidP="00813BD3">
      <w:pPr>
        <w:rPr>
          <w:rFonts w:eastAsia="Times New Roman"/>
          <w:color w:val="17365D"/>
          <w:spacing w:val="5"/>
          <w:kern w:val="28"/>
          <w:sz w:val="32"/>
          <w:szCs w:val="32"/>
        </w:rPr>
      </w:pPr>
      <w:r>
        <w:rPr>
          <w:rFonts w:eastAsia="Times New Roman"/>
          <w:color w:val="17365D"/>
          <w:spacing w:val="5"/>
          <w:kern w:val="28"/>
          <w:sz w:val="32"/>
          <w:szCs w:val="32"/>
        </w:rPr>
        <w:t xml:space="preserve">October </w:t>
      </w:r>
      <w:r w:rsidR="00EE085D">
        <w:rPr>
          <w:rFonts w:eastAsia="Times New Roman"/>
          <w:color w:val="17365D"/>
          <w:spacing w:val="5"/>
          <w:kern w:val="28"/>
          <w:sz w:val="32"/>
          <w:szCs w:val="32"/>
        </w:rPr>
        <w:t>2</w:t>
      </w:r>
      <w:r w:rsidR="00C802E9">
        <w:rPr>
          <w:rFonts w:eastAsia="Times New Roman"/>
          <w:color w:val="17365D"/>
          <w:spacing w:val="5"/>
          <w:kern w:val="28"/>
          <w:sz w:val="32"/>
          <w:szCs w:val="32"/>
        </w:rPr>
        <w:t>016</w:t>
      </w:r>
    </w:p>
    <w:p w:rsidR="005756F4" w:rsidRPr="006A483D" w:rsidRDefault="005756F4" w:rsidP="00873264">
      <w:pPr>
        <w:jc w:val="both"/>
        <w:rPr>
          <w:sz w:val="56"/>
          <w:szCs w:val="56"/>
        </w:rPr>
      </w:pPr>
      <w:r w:rsidRPr="006A483D">
        <w:rPr>
          <w:sz w:val="56"/>
          <w:szCs w:val="56"/>
        </w:rPr>
        <w:br w:type="page"/>
      </w:r>
    </w:p>
    <w:p w:rsidR="005756F4" w:rsidRPr="00493412" w:rsidRDefault="00080801" w:rsidP="00873264">
      <w:pPr>
        <w:pStyle w:val="Title"/>
        <w:jc w:val="both"/>
        <w:rPr>
          <w:rFonts w:ascii="Calibri" w:hAnsi="Calibri"/>
        </w:rPr>
      </w:pPr>
      <w:r w:rsidRPr="00493412">
        <w:rPr>
          <w:rFonts w:ascii="Calibri" w:hAnsi="Calibri"/>
        </w:rPr>
        <w:t xml:space="preserve">About </w:t>
      </w:r>
      <w:r w:rsidR="005756F4" w:rsidRPr="00493412">
        <w:rPr>
          <w:rFonts w:ascii="Calibri" w:hAnsi="Calibri"/>
        </w:rPr>
        <w:t>Sands</w:t>
      </w:r>
    </w:p>
    <w:p w:rsidR="00757771" w:rsidRPr="006A483D" w:rsidRDefault="00080801" w:rsidP="00D21F30">
      <w:pPr>
        <w:spacing w:after="0" w:line="240" w:lineRule="auto"/>
        <w:rPr>
          <w:rFonts w:cs="Calibri"/>
          <w:spacing w:val="-2"/>
          <w:sz w:val="24"/>
          <w:szCs w:val="24"/>
        </w:rPr>
      </w:pPr>
      <w:r w:rsidRPr="006A483D">
        <w:rPr>
          <w:rFonts w:cs="Calibri"/>
          <w:spacing w:val="-2"/>
          <w:sz w:val="24"/>
          <w:szCs w:val="24"/>
        </w:rPr>
        <w:t>Sands, the sti</w:t>
      </w:r>
      <w:r w:rsidR="001448D0">
        <w:rPr>
          <w:rFonts w:cs="Calibri"/>
          <w:spacing w:val="-2"/>
          <w:sz w:val="24"/>
          <w:szCs w:val="24"/>
        </w:rPr>
        <w:t xml:space="preserve">llbirth and neonatal </w:t>
      </w:r>
      <w:r w:rsidR="003C0ADC">
        <w:rPr>
          <w:rFonts w:cs="Calibri"/>
          <w:spacing w:val="-2"/>
          <w:sz w:val="24"/>
          <w:szCs w:val="24"/>
        </w:rPr>
        <w:t xml:space="preserve">death </w:t>
      </w:r>
      <w:r w:rsidR="001448D0">
        <w:rPr>
          <w:rFonts w:cs="Calibri"/>
          <w:spacing w:val="-2"/>
          <w:sz w:val="24"/>
          <w:szCs w:val="24"/>
        </w:rPr>
        <w:t>charity, is</w:t>
      </w:r>
      <w:r w:rsidR="00757771" w:rsidRPr="006A483D">
        <w:rPr>
          <w:rFonts w:cs="Calibri"/>
          <w:spacing w:val="-2"/>
          <w:sz w:val="24"/>
          <w:szCs w:val="24"/>
        </w:rPr>
        <w:t xml:space="preserve"> a </w:t>
      </w:r>
      <w:r w:rsidR="00E30297" w:rsidRPr="006A483D">
        <w:rPr>
          <w:rFonts w:cs="Calibri"/>
          <w:spacing w:val="-2"/>
          <w:sz w:val="24"/>
          <w:szCs w:val="24"/>
        </w:rPr>
        <w:t>well</w:t>
      </w:r>
      <w:r w:rsidR="00E30297">
        <w:rPr>
          <w:rFonts w:cs="Calibri"/>
          <w:spacing w:val="-2"/>
          <w:sz w:val="24"/>
          <w:szCs w:val="24"/>
        </w:rPr>
        <w:t>-</w:t>
      </w:r>
      <w:r w:rsidR="00E30297" w:rsidRPr="006A483D">
        <w:rPr>
          <w:rFonts w:cs="Calibri"/>
          <w:spacing w:val="-2"/>
          <w:sz w:val="24"/>
          <w:szCs w:val="24"/>
        </w:rPr>
        <w:t>established</w:t>
      </w:r>
      <w:r w:rsidR="00757771" w:rsidRPr="006A483D">
        <w:rPr>
          <w:rFonts w:cs="Calibri"/>
          <w:spacing w:val="-2"/>
          <w:sz w:val="24"/>
          <w:szCs w:val="24"/>
        </w:rPr>
        <w:t xml:space="preserve"> and widely respected national charity that: </w:t>
      </w:r>
    </w:p>
    <w:p w:rsidR="00757771" w:rsidRPr="006A483D" w:rsidRDefault="00757771" w:rsidP="00D21F30">
      <w:pPr>
        <w:spacing w:after="0" w:line="240" w:lineRule="auto"/>
        <w:rPr>
          <w:rFonts w:cs="Calibri"/>
          <w:spacing w:val="-2"/>
          <w:sz w:val="24"/>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Supports anyone affected by the death of a baby</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Works in partnership with health professionals to ensure that bereaved parents and families receive the best possible care</w:t>
      </w:r>
      <w:r w:rsidR="00873264" w:rsidRPr="00493412">
        <w:rPr>
          <w:rFonts w:ascii="Calibri" w:hAnsi="Calibri" w:cs="Calibri"/>
          <w:spacing w:val="-2"/>
          <w:szCs w:val="24"/>
        </w:rPr>
        <w:t>.</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numPr>
          <w:ilvl w:val="0"/>
          <w:numId w:val="1"/>
        </w:numPr>
        <w:jc w:val="left"/>
        <w:rPr>
          <w:rFonts w:ascii="Calibri" w:hAnsi="Calibri" w:cs="Calibri"/>
          <w:spacing w:val="-2"/>
          <w:szCs w:val="24"/>
        </w:rPr>
      </w:pPr>
      <w:r w:rsidRPr="00493412">
        <w:rPr>
          <w:rFonts w:ascii="Calibri" w:hAnsi="Calibri" w:cs="Calibri"/>
          <w:spacing w:val="-2"/>
          <w:szCs w:val="24"/>
        </w:rPr>
        <w:t>Promotes and funds research and changes in care that could help to reduce the loss of babies’ lives.</w:t>
      </w:r>
    </w:p>
    <w:p w:rsidR="00757771" w:rsidRPr="00493412" w:rsidRDefault="00757771" w:rsidP="00D21F30">
      <w:pPr>
        <w:pStyle w:val="ListParagraph"/>
        <w:ind w:left="0"/>
        <w:jc w:val="left"/>
        <w:rPr>
          <w:rFonts w:ascii="Calibri" w:hAnsi="Calibri" w:cs="Calibri"/>
          <w:spacing w:val="-2"/>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pacing w:val="-2"/>
          <w:szCs w:val="24"/>
        </w:rPr>
        <w:t xml:space="preserve">Over 30 years ago </w:t>
      </w:r>
      <w:r w:rsidRPr="00493412">
        <w:rPr>
          <w:rFonts w:ascii="Calibri" w:hAnsi="Calibri" w:cs="Calibri"/>
          <w:szCs w:val="24"/>
        </w:rPr>
        <w:t xml:space="preserve">the devastating impact of the death of a baby on the mother and father was neither widely understood nor acknowledged. For many parents it felt as if their baby had not existed and did not matter. Sands was established in 1978 to change that perception. </w:t>
      </w:r>
    </w:p>
    <w:p w:rsidR="00757771" w:rsidRPr="00493412" w:rsidRDefault="00757771" w:rsidP="00D21F30">
      <w:pPr>
        <w:pStyle w:val="ListParagraph"/>
        <w:ind w:left="0"/>
        <w:jc w:val="left"/>
        <w:rPr>
          <w:rFonts w:ascii="Calibri" w:hAnsi="Calibri" w:cs="Calibri"/>
          <w:szCs w:val="24"/>
        </w:rPr>
      </w:pPr>
    </w:p>
    <w:p w:rsidR="00757771" w:rsidRPr="00493412" w:rsidRDefault="00757771" w:rsidP="00D21F30">
      <w:pPr>
        <w:pStyle w:val="ListParagraph"/>
        <w:ind w:left="0"/>
        <w:jc w:val="left"/>
        <w:rPr>
          <w:rFonts w:ascii="Calibri" w:hAnsi="Calibri" w:cs="Calibri"/>
          <w:szCs w:val="24"/>
        </w:rPr>
      </w:pPr>
      <w:r w:rsidRPr="00493412">
        <w:rPr>
          <w:rFonts w:ascii="Calibri" w:hAnsi="Calibri" w:cs="Calibri"/>
          <w:szCs w:val="24"/>
        </w:rPr>
        <w:t>Since that time Sands has supported many thousands of families whose babies have died, offering emotional support, comfort and practical help</w:t>
      </w:r>
      <w:r w:rsidR="00F2455C" w:rsidRPr="00F2455C">
        <w:rPr>
          <w:rFonts w:ascii="MyriadPro-Regular" w:hAnsi="MyriadPro-Regular" w:cs="MyriadPro-Regular"/>
          <w:lang w:eastAsia="en-GB"/>
        </w:rPr>
        <w:t xml:space="preserve"> </w:t>
      </w:r>
      <w:r w:rsidR="00F2455C" w:rsidRPr="005021D5">
        <w:rPr>
          <w:rFonts w:ascii="Calibri" w:hAnsi="Calibri" w:cs="MyriadPro-Regular"/>
          <w:lang w:eastAsia="en-GB"/>
        </w:rPr>
        <w:t>through our 100 Sands Groups, Helpline and online forums</w:t>
      </w:r>
      <w:r w:rsidRPr="005021D5">
        <w:rPr>
          <w:rFonts w:ascii="Calibri" w:hAnsi="Calibri" w:cs="Calibri"/>
          <w:szCs w:val="24"/>
        </w:rPr>
        <w:t>.</w:t>
      </w:r>
      <w:r w:rsidRPr="00493412">
        <w:rPr>
          <w:rFonts w:ascii="Calibri" w:hAnsi="Calibri" w:cs="Calibri"/>
          <w:szCs w:val="24"/>
        </w:rPr>
        <w:t xml:space="preserve"> Working in partnership with health professionals and service providers, Sands has played a lead role in transforming the culture and practice of perinatal bereavement care in the UK</w:t>
      </w:r>
      <w:r w:rsidR="00226120">
        <w:rPr>
          <w:rFonts w:ascii="Calibri" w:hAnsi="Calibri" w:cs="Calibri"/>
          <w:szCs w:val="24"/>
        </w:rPr>
        <w:t xml:space="preserve"> through our </w:t>
      </w:r>
      <w:r w:rsidR="00F2455C" w:rsidRPr="005021D5">
        <w:rPr>
          <w:rFonts w:ascii="Calibri" w:hAnsi="Calibri" w:cs="MyriadPro-Regular"/>
          <w:lang w:eastAsia="en-GB"/>
        </w:rPr>
        <w:t>accredited bereavement care training programme</w:t>
      </w:r>
      <w:r w:rsidR="00226120" w:rsidRPr="005021D5">
        <w:rPr>
          <w:rFonts w:ascii="Calibri" w:hAnsi="Calibri" w:cs="MyriadPro-Regular"/>
          <w:lang w:eastAsia="en-GB"/>
        </w:rPr>
        <w:t xml:space="preserve"> and nationally recognised resources for health professionals</w:t>
      </w:r>
      <w:r w:rsidRPr="005021D5">
        <w:rPr>
          <w:rFonts w:ascii="Calibri" w:hAnsi="Calibri" w:cs="Calibri"/>
          <w:szCs w:val="24"/>
        </w:rPr>
        <w:t>.</w:t>
      </w:r>
    </w:p>
    <w:p w:rsidR="00757771" w:rsidRPr="00493412" w:rsidRDefault="00757771" w:rsidP="00873264">
      <w:pPr>
        <w:pStyle w:val="ListParagraph"/>
        <w:ind w:left="0"/>
        <w:rPr>
          <w:rFonts w:ascii="Calibri" w:hAnsi="Calibri" w:cs="Calibri"/>
          <w:szCs w:val="24"/>
        </w:rPr>
      </w:pPr>
    </w:p>
    <w:p w:rsidR="00757771" w:rsidRPr="005021D5" w:rsidRDefault="00757771" w:rsidP="00226120">
      <w:pPr>
        <w:autoSpaceDE w:val="0"/>
        <w:autoSpaceDN w:val="0"/>
        <w:adjustRightInd w:val="0"/>
        <w:spacing w:after="0" w:line="240" w:lineRule="auto"/>
        <w:rPr>
          <w:rFonts w:eastAsia="Times New Roman" w:cs="Calibri"/>
          <w:sz w:val="24"/>
          <w:szCs w:val="24"/>
        </w:rPr>
      </w:pPr>
      <w:r w:rsidRPr="005021D5">
        <w:rPr>
          <w:rFonts w:eastAsia="Times New Roman" w:cs="Calibri"/>
          <w:sz w:val="24"/>
          <w:szCs w:val="24"/>
        </w:rPr>
        <w:t>Whilst the way in which parents and families are cared for and supported has substantially changed, the tragic reality is that large numbers of families continue to be devastated by the death of a baby. In the UK, in spite of medical advances, 1</w:t>
      </w:r>
      <w:r w:rsidR="00F62F49" w:rsidRPr="005021D5">
        <w:rPr>
          <w:rFonts w:eastAsia="Times New Roman" w:cs="Calibri"/>
          <w:sz w:val="24"/>
          <w:szCs w:val="24"/>
        </w:rPr>
        <w:t>5</w:t>
      </w:r>
      <w:r w:rsidRPr="005021D5">
        <w:rPr>
          <w:rFonts w:eastAsia="Times New Roman" w:cs="Calibri"/>
          <w:sz w:val="24"/>
          <w:szCs w:val="24"/>
        </w:rPr>
        <w:t xml:space="preserve"> babies are stillborn or die within the first 28 days of life every day.</w:t>
      </w:r>
      <w:r w:rsidR="00226120" w:rsidRPr="005021D5">
        <w:rPr>
          <w:rFonts w:cs="MyriadPro-Regular"/>
          <w:sz w:val="24"/>
          <w:szCs w:val="24"/>
          <w:lang w:eastAsia="en-GB"/>
        </w:rPr>
        <w:t xml:space="preserve"> Increasingly Sands is looking to fund high impact research projects that identify the causes of stillbirth and point to ways of reducing their incidence.</w:t>
      </w:r>
    </w:p>
    <w:p w:rsidR="00757771" w:rsidRPr="006A483D" w:rsidRDefault="00757771" w:rsidP="00873264">
      <w:pPr>
        <w:tabs>
          <w:tab w:val="left" w:pos="6120"/>
        </w:tabs>
        <w:spacing w:after="0" w:line="240" w:lineRule="auto"/>
        <w:jc w:val="both"/>
        <w:rPr>
          <w:rFonts w:eastAsia="Times New Roman" w:cs="Calibri"/>
          <w:sz w:val="24"/>
          <w:szCs w:val="24"/>
        </w:rPr>
      </w:pPr>
    </w:p>
    <w:p w:rsidR="00F2455C" w:rsidRDefault="00F2455C" w:rsidP="00F2455C">
      <w:pPr>
        <w:autoSpaceDE w:val="0"/>
        <w:autoSpaceDN w:val="0"/>
        <w:adjustRightInd w:val="0"/>
        <w:spacing w:after="0" w:line="240" w:lineRule="auto"/>
        <w:rPr>
          <w:rFonts w:ascii="MyriadPro-Regular" w:hAnsi="MyriadPro-Regular" w:cs="MyriadPro-Regular"/>
          <w:lang w:eastAsia="en-GB"/>
        </w:rPr>
      </w:pPr>
    </w:p>
    <w:p w:rsidR="005756F4" w:rsidRPr="00493412" w:rsidRDefault="005756F4" w:rsidP="00873264">
      <w:pPr>
        <w:jc w:val="both"/>
        <w:rPr>
          <w:color w:val="1F497D"/>
          <w:sz w:val="24"/>
          <w:szCs w:val="24"/>
        </w:rPr>
      </w:pPr>
      <w:r w:rsidRPr="005021D5">
        <w:rPr>
          <w:color w:val="000000"/>
          <w:sz w:val="24"/>
          <w:szCs w:val="24"/>
        </w:rPr>
        <w:t>Find out more about our work:</w:t>
      </w:r>
      <w:r w:rsidRPr="00493412">
        <w:rPr>
          <w:color w:val="1F497D"/>
          <w:sz w:val="24"/>
          <w:szCs w:val="24"/>
        </w:rPr>
        <w:t xml:space="preserve"> </w:t>
      </w:r>
      <w:hyperlink r:id="rId8" w:history="1">
        <w:r w:rsidR="008D742D" w:rsidRPr="000541FF">
          <w:rPr>
            <w:rStyle w:val="Hyperlink"/>
            <w:sz w:val="24"/>
            <w:szCs w:val="24"/>
          </w:rPr>
          <w:t>www.uk-sands.org</w:t>
        </w:r>
      </w:hyperlink>
      <w:r w:rsidR="008D742D">
        <w:rPr>
          <w:color w:val="1F497D"/>
          <w:sz w:val="24"/>
          <w:szCs w:val="24"/>
        </w:rPr>
        <w:t xml:space="preserve"> </w:t>
      </w:r>
    </w:p>
    <w:p w:rsidR="005756F4" w:rsidRPr="006A483D" w:rsidRDefault="005756F4" w:rsidP="00873264">
      <w:pPr>
        <w:jc w:val="both"/>
        <w:rPr>
          <w:sz w:val="24"/>
          <w:szCs w:val="24"/>
        </w:rPr>
      </w:pPr>
    </w:p>
    <w:p w:rsidR="005756F4" w:rsidRPr="006A483D" w:rsidRDefault="005756F4" w:rsidP="00873264">
      <w:pPr>
        <w:jc w:val="both"/>
      </w:pPr>
    </w:p>
    <w:p w:rsidR="005756F4" w:rsidRPr="006A483D" w:rsidRDefault="005756F4" w:rsidP="00873264">
      <w:pPr>
        <w:jc w:val="both"/>
      </w:pPr>
      <w:r w:rsidRPr="006A483D">
        <w:br w:type="page"/>
      </w:r>
    </w:p>
    <w:p w:rsidR="00014056" w:rsidRPr="00014056" w:rsidRDefault="00014056" w:rsidP="00014056">
      <w:pPr>
        <w:pBdr>
          <w:bottom w:val="single" w:sz="8" w:space="4" w:color="4F81BD"/>
        </w:pBdr>
        <w:spacing w:after="300" w:line="240" w:lineRule="auto"/>
        <w:contextualSpacing/>
        <w:jc w:val="both"/>
        <w:rPr>
          <w:rFonts w:eastAsia="Times New Roman"/>
          <w:color w:val="17365D"/>
          <w:spacing w:val="5"/>
          <w:kern w:val="28"/>
          <w:sz w:val="52"/>
          <w:szCs w:val="52"/>
        </w:rPr>
      </w:pPr>
      <w:r w:rsidRPr="00014056">
        <w:rPr>
          <w:rFonts w:eastAsia="Times New Roman"/>
          <w:color w:val="17365D"/>
          <w:spacing w:val="5"/>
          <w:kern w:val="28"/>
          <w:sz w:val="52"/>
          <w:szCs w:val="52"/>
        </w:rPr>
        <w:t>Sands Benefits</w:t>
      </w:r>
    </w:p>
    <w:p w:rsidR="00D34A02" w:rsidRDefault="00D34A02" w:rsidP="00014056">
      <w:pPr>
        <w:spacing w:after="0"/>
        <w:rPr>
          <w:b/>
          <w:sz w:val="24"/>
          <w:szCs w:val="24"/>
        </w:rPr>
      </w:pPr>
    </w:p>
    <w:p w:rsidR="00014056" w:rsidRPr="00014056" w:rsidRDefault="00014056" w:rsidP="00014056">
      <w:pPr>
        <w:spacing w:after="0"/>
        <w:rPr>
          <w:b/>
          <w:sz w:val="24"/>
          <w:szCs w:val="24"/>
        </w:rPr>
      </w:pPr>
      <w:r w:rsidRPr="00014056">
        <w:rPr>
          <w:b/>
          <w:sz w:val="24"/>
          <w:szCs w:val="24"/>
        </w:rPr>
        <w:t xml:space="preserve">Pension (non-contributory) </w:t>
      </w:r>
    </w:p>
    <w:p w:rsidR="00014056" w:rsidRPr="00014056" w:rsidRDefault="00014056" w:rsidP="00014056">
      <w:pPr>
        <w:rPr>
          <w:sz w:val="24"/>
          <w:szCs w:val="24"/>
        </w:rPr>
      </w:pPr>
      <w:r w:rsidRPr="00014056">
        <w:rPr>
          <w:sz w:val="24"/>
          <w:szCs w:val="24"/>
        </w:rPr>
        <w:t>We consider it important to encourage people to save for their retirement and as such provide staff with a 3% pension contribution paid into an Aegon Personal Pension. Contributions can be invested in a variety of funds according to your investment preference, or alternatively a default fund is available.  Sands will increase our contribution into the pension scheme to 5% as soon as you achieve 3 years’ continuous employment with us. Subject to eligibility, you will be automatically enrolled into the pension scheme as soon as your employment commences, and you will be able to make additional voluntary contributions into the scheme if you wish.  You will, if required, have the option to withdraw from the pension scheme.</w:t>
      </w:r>
    </w:p>
    <w:p w:rsidR="00014056" w:rsidRPr="00014056" w:rsidRDefault="00014056" w:rsidP="00014056">
      <w:pPr>
        <w:spacing w:after="0"/>
        <w:rPr>
          <w:b/>
          <w:sz w:val="24"/>
          <w:szCs w:val="24"/>
        </w:rPr>
      </w:pPr>
      <w:r w:rsidRPr="00014056">
        <w:rPr>
          <w:b/>
          <w:sz w:val="24"/>
          <w:szCs w:val="24"/>
        </w:rPr>
        <w:t>Annual leave</w:t>
      </w:r>
    </w:p>
    <w:p w:rsidR="00014056" w:rsidRPr="00014056" w:rsidRDefault="00014056" w:rsidP="00014056">
      <w:pPr>
        <w:rPr>
          <w:sz w:val="24"/>
          <w:szCs w:val="24"/>
        </w:rPr>
      </w:pPr>
      <w:r w:rsidRPr="00014056">
        <w:rPr>
          <w:sz w:val="24"/>
          <w:szCs w:val="24"/>
        </w:rPr>
        <w:t>Staff receive 28 days annual leave plus bank holidays. Staff will be required to take 3 days annual leave during the period between Christmas &amp; New Year.</w:t>
      </w:r>
    </w:p>
    <w:p w:rsidR="00014056" w:rsidRPr="00014056" w:rsidRDefault="00014056" w:rsidP="00014056">
      <w:pPr>
        <w:spacing w:after="0"/>
        <w:rPr>
          <w:b/>
          <w:sz w:val="24"/>
          <w:szCs w:val="24"/>
        </w:rPr>
      </w:pPr>
      <w:r w:rsidRPr="00014056">
        <w:rPr>
          <w:b/>
          <w:sz w:val="24"/>
          <w:szCs w:val="24"/>
        </w:rPr>
        <w:t>Employee Assistance Service</w:t>
      </w:r>
    </w:p>
    <w:p w:rsidR="00014056" w:rsidRPr="00014056" w:rsidRDefault="00014056" w:rsidP="00014056">
      <w:pPr>
        <w:rPr>
          <w:sz w:val="24"/>
          <w:szCs w:val="24"/>
        </w:rPr>
      </w:pPr>
      <w:r w:rsidRPr="00014056">
        <w:rPr>
          <w:sz w:val="24"/>
          <w:szCs w:val="24"/>
        </w:rPr>
        <w:t>At times staff members may face and need help with a variety of issues throughout their lives and as part of the commitment to staff members we provide independent and confidential coun</w:t>
      </w:r>
      <w:bookmarkStart w:id="0" w:name="_GoBack"/>
      <w:bookmarkEnd w:id="0"/>
      <w:r w:rsidRPr="00014056">
        <w:rPr>
          <w:sz w:val="24"/>
          <w:szCs w:val="24"/>
        </w:rPr>
        <w:t>selling and information telephone service, free of charge. Support is available on a range of issues including legal, financial, emotional, health issues and work related concerns.</w:t>
      </w:r>
    </w:p>
    <w:p w:rsidR="00014056" w:rsidRPr="00014056" w:rsidRDefault="00014056" w:rsidP="00014056">
      <w:pPr>
        <w:spacing w:after="0"/>
        <w:rPr>
          <w:b/>
          <w:sz w:val="24"/>
          <w:szCs w:val="24"/>
        </w:rPr>
      </w:pPr>
      <w:r w:rsidRPr="00014056">
        <w:rPr>
          <w:b/>
          <w:sz w:val="24"/>
          <w:szCs w:val="24"/>
        </w:rPr>
        <w:t xml:space="preserve">Season ticket loan </w:t>
      </w:r>
    </w:p>
    <w:p w:rsidR="00014056" w:rsidRPr="00014056" w:rsidRDefault="00014056" w:rsidP="00014056">
      <w:pPr>
        <w:rPr>
          <w:sz w:val="24"/>
          <w:szCs w:val="24"/>
        </w:rPr>
      </w:pPr>
      <w:r w:rsidRPr="00014056">
        <w:rPr>
          <w:sz w:val="24"/>
          <w:szCs w:val="24"/>
        </w:rPr>
        <w:t>Permanent Head Office based staff are offered the opportunity to take an interest free loan to purchase season tickets for the journey between home and work. Available after a qualifying period.</w:t>
      </w:r>
    </w:p>
    <w:p w:rsidR="00014056" w:rsidRPr="00014056" w:rsidRDefault="00014056" w:rsidP="00014056">
      <w:pPr>
        <w:spacing w:after="0"/>
        <w:rPr>
          <w:b/>
          <w:sz w:val="24"/>
          <w:szCs w:val="24"/>
        </w:rPr>
      </w:pPr>
      <w:r w:rsidRPr="00014056">
        <w:rPr>
          <w:b/>
          <w:sz w:val="24"/>
          <w:szCs w:val="24"/>
        </w:rPr>
        <w:t>Childcare Vouchers</w:t>
      </w:r>
    </w:p>
    <w:p w:rsidR="00014056" w:rsidRPr="00014056" w:rsidRDefault="00014056" w:rsidP="00014056">
      <w:pPr>
        <w:spacing w:after="0"/>
        <w:rPr>
          <w:sz w:val="24"/>
          <w:szCs w:val="24"/>
        </w:rPr>
      </w:pPr>
      <w:r w:rsidRPr="00014056">
        <w:rPr>
          <w:sz w:val="24"/>
          <w:szCs w:val="24"/>
        </w:rPr>
        <w:t>Sands operates a childcare voucher scheme administered by Edenred, of the UK’s leading providers of employee benefits.  You will be able to purchase vouchers up to the value of £243 free of tax and NI deductions, which can be used to pay your registered childcare provider.    The value of the vouchers that you purchase will be deducted each month from your pre-tax pay via salary sacrifice.</w:t>
      </w:r>
    </w:p>
    <w:p w:rsidR="00014056" w:rsidRPr="00014056" w:rsidRDefault="00014056" w:rsidP="00014056">
      <w:pPr>
        <w:spacing w:after="0"/>
        <w:rPr>
          <w:sz w:val="24"/>
          <w:szCs w:val="24"/>
        </w:rPr>
      </w:pPr>
    </w:p>
    <w:p w:rsidR="00014056" w:rsidRPr="00014056" w:rsidRDefault="00014056" w:rsidP="00014056">
      <w:pPr>
        <w:spacing w:after="0"/>
        <w:rPr>
          <w:b/>
          <w:sz w:val="24"/>
          <w:szCs w:val="24"/>
        </w:rPr>
      </w:pPr>
      <w:r w:rsidRPr="00014056">
        <w:rPr>
          <w:b/>
          <w:sz w:val="24"/>
          <w:szCs w:val="24"/>
        </w:rPr>
        <w:t>Cycle to Work Scheme</w:t>
      </w:r>
    </w:p>
    <w:p w:rsidR="00014056" w:rsidRPr="00014056" w:rsidRDefault="00014056" w:rsidP="00014056">
      <w:pPr>
        <w:rPr>
          <w:sz w:val="24"/>
          <w:szCs w:val="24"/>
        </w:rPr>
      </w:pPr>
      <w:r w:rsidRPr="00014056">
        <w:rPr>
          <w:sz w:val="24"/>
          <w:szCs w:val="24"/>
        </w:rPr>
        <w:t>Sands has teamed up with Cycle Solutions to provide a Cycle to Work Scheme, which you can join to make considerable savings on the cost of a new bike and equipment that you use to commute to work.</w:t>
      </w:r>
    </w:p>
    <w:p w:rsidR="00DE447D" w:rsidRDefault="00DE447D" w:rsidP="00873264">
      <w:pPr>
        <w:pStyle w:val="Title"/>
        <w:jc w:val="both"/>
        <w:rPr>
          <w:rFonts w:ascii="Calibri" w:hAnsi="Calibri"/>
        </w:rPr>
      </w:pPr>
    </w:p>
    <w:p w:rsidR="006A483D" w:rsidRPr="00493412" w:rsidRDefault="006A483D" w:rsidP="00873264">
      <w:pPr>
        <w:pStyle w:val="Title"/>
        <w:jc w:val="both"/>
        <w:rPr>
          <w:rFonts w:ascii="Calibri" w:hAnsi="Calibri"/>
        </w:rPr>
      </w:pPr>
      <w:r w:rsidRPr="00493412">
        <w:rPr>
          <w:rFonts w:ascii="Calibri" w:hAnsi="Calibri"/>
        </w:rPr>
        <w:t>About the role</w:t>
      </w:r>
    </w:p>
    <w:p w:rsidR="00350A41" w:rsidRPr="009E6F57" w:rsidRDefault="00350A41" w:rsidP="00350A41">
      <w:pPr>
        <w:jc w:val="both"/>
        <w:rPr>
          <w:rFonts w:cs="Arial"/>
          <w:spacing w:val="-2"/>
          <w:sz w:val="24"/>
          <w:szCs w:val="24"/>
        </w:rPr>
      </w:pPr>
      <w:r w:rsidRPr="009E6F57">
        <w:rPr>
          <w:rFonts w:cs="Arial"/>
          <w:spacing w:val="-2"/>
          <w:sz w:val="24"/>
          <w:szCs w:val="24"/>
        </w:rPr>
        <w:t xml:space="preserve">Sands is looking for an experienced Press and PR Officer with excellent media relations skills, to </w:t>
      </w:r>
      <w:r w:rsidR="008A513E" w:rsidRPr="009E6F57">
        <w:rPr>
          <w:rFonts w:cs="Arial"/>
          <w:spacing w:val="-2"/>
          <w:sz w:val="24"/>
          <w:szCs w:val="24"/>
        </w:rPr>
        <w:t xml:space="preserve">manage and deliver our Press Office function in line with </w:t>
      </w:r>
      <w:r w:rsidR="009E6F57">
        <w:rPr>
          <w:rFonts w:cs="Arial"/>
          <w:spacing w:val="-2"/>
          <w:sz w:val="24"/>
          <w:szCs w:val="24"/>
        </w:rPr>
        <w:t>the organisational</w:t>
      </w:r>
      <w:r w:rsidR="008A513E" w:rsidRPr="009E6F57">
        <w:rPr>
          <w:rFonts w:cs="Arial"/>
          <w:spacing w:val="-2"/>
          <w:sz w:val="24"/>
          <w:szCs w:val="24"/>
        </w:rPr>
        <w:t xml:space="preserve"> communications stra</w:t>
      </w:r>
      <w:r w:rsidR="009E6F57">
        <w:rPr>
          <w:rFonts w:cs="Arial"/>
          <w:spacing w:val="-2"/>
          <w:sz w:val="24"/>
          <w:szCs w:val="24"/>
        </w:rPr>
        <w:t>tegy and corporate business plan.</w:t>
      </w:r>
    </w:p>
    <w:p w:rsidR="00A839EA" w:rsidRPr="00B45677" w:rsidRDefault="00D6719C" w:rsidP="00A839EA">
      <w:pPr>
        <w:spacing w:after="0" w:line="240" w:lineRule="auto"/>
        <w:rPr>
          <w:sz w:val="24"/>
          <w:szCs w:val="24"/>
        </w:rPr>
      </w:pPr>
      <w:r w:rsidRPr="009E6F57">
        <w:rPr>
          <w:rFonts w:cs="Arial"/>
          <w:spacing w:val="-2"/>
          <w:sz w:val="24"/>
          <w:szCs w:val="24"/>
        </w:rPr>
        <w:t>In this high-profile role,</w:t>
      </w:r>
      <w:r w:rsidR="009E6F57">
        <w:rPr>
          <w:rFonts w:cs="Arial"/>
          <w:spacing w:val="-2"/>
          <w:sz w:val="24"/>
          <w:szCs w:val="24"/>
        </w:rPr>
        <w:t xml:space="preserve"> </w:t>
      </w:r>
      <w:r w:rsidRPr="009E6F57">
        <w:rPr>
          <w:rFonts w:cs="Arial"/>
          <w:spacing w:val="-2"/>
          <w:sz w:val="24"/>
          <w:szCs w:val="24"/>
        </w:rPr>
        <w:t>y</w:t>
      </w:r>
      <w:r w:rsidR="008A513E" w:rsidRPr="009E6F57">
        <w:rPr>
          <w:rFonts w:cs="Arial"/>
          <w:spacing w:val="-2"/>
          <w:sz w:val="24"/>
          <w:szCs w:val="24"/>
        </w:rPr>
        <w:t xml:space="preserve">ou will be the </w:t>
      </w:r>
      <w:r w:rsidR="008A513E" w:rsidRPr="009E6F57">
        <w:rPr>
          <w:sz w:val="24"/>
          <w:szCs w:val="24"/>
        </w:rPr>
        <w:t>first point of contact for all media enquiries</w:t>
      </w:r>
      <w:r w:rsidR="00A839EA" w:rsidRPr="009E6F57">
        <w:rPr>
          <w:sz w:val="24"/>
          <w:szCs w:val="24"/>
        </w:rPr>
        <w:t xml:space="preserve">, </w:t>
      </w:r>
      <w:r w:rsidR="008A513E" w:rsidRPr="009E6F57">
        <w:rPr>
          <w:sz w:val="24"/>
          <w:szCs w:val="24"/>
        </w:rPr>
        <w:t>deliver</w:t>
      </w:r>
      <w:r w:rsidR="00A839EA" w:rsidRPr="009E6F57">
        <w:rPr>
          <w:sz w:val="24"/>
          <w:szCs w:val="24"/>
        </w:rPr>
        <w:t>ing</w:t>
      </w:r>
      <w:r w:rsidR="008A513E" w:rsidRPr="009E6F57">
        <w:rPr>
          <w:sz w:val="24"/>
          <w:szCs w:val="24"/>
        </w:rPr>
        <w:t xml:space="preserve"> a timely and effective service to journalists</w:t>
      </w:r>
      <w:r w:rsidR="00A839EA" w:rsidRPr="009E6F57">
        <w:rPr>
          <w:sz w:val="24"/>
          <w:szCs w:val="24"/>
        </w:rPr>
        <w:t xml:space="preserve"> in order to achieve a high awareness of the work of Sands and the issues that </w:t>
      </w:r>
      <w:r w:rsidR="009E6F57">
        <w:rPr>
          <w:sz w:val="24"/>
          <w:szCs w:val="24"/>
        </w:rPr>
        <w:t xml:space="preserve">we </w:t>
      </w:r>
      <w:r w:rsidR="00A839EA" w:rsidRPr="009E6F57">
        <w:rPr>
          <w:sz w:val="24"/>
          <w:szCs w:val="24"/>
        </w:rPr>
        <w:t>encounter.  In addition you will w</w:t>
      </w:r>
      <w:r w:rsidR="00A839EA" w:rsidRPr="00B45677">
        <w:rPr>
          <w:sz w:val="24"/>
          <w:szCs w:val="24"/>
        </w:rPr>
        <w:t xml:space="preserve">ork </w:t>
      </w:r>
      <w:r w:rsidR="009E6F57">
        <w:rPr>
          <w:sz w:val="24"/>
          <w:szCs w:val="24"/>
        </w:rPr>
        <w:t xml:space="preserve">with </w:t>
      </w:r>
      <w:r w:rsidR="00A839EA" w:rsidRPr="009E6F57">
        <w:rPr>
          <w:sz w:val="24"/>
          <w:szCs w:val="24"/>
        </w:rPr>
        <w:t xml:space="preserve">other </w:t>
      </w:r>
      <w:r w:rsidR="009E6F57">
        <w:rPr>
          <w:sz w:val="24"/>
          <w:szCs w:val="24"/>
        </w:rPr>
        <w:t xml:space="preserve">Sands </w:t>
      </w:r>
      <w:r w:rsidR="00A839EA" w:rsidRPr="009E6F57">
        <w:rPr>
          <w:sz w:val="24"/>
          <w:szCs w:val="24"/>
        </w:rPr>
        <w:t xml:space="preserve">departments and regional teams </w:t>
      </w:r>
      <w:r w:rsidR="00A839EA" w:rsidRPr="00B45677">
        <w:rPr>
          <w:sz w:val="24"/>
          <w:szCs w:val="24"/>
        </w:rPr>
        <w:t xml:space="preserve">to help maximise media and PR opportunities </w:t>
      </w:r>
    </w:p>
    <w:p w:rsidR="00A839EA" w:rsidRPr="009E6F57" w:rsidRDefault="00A839EA" w:rsidP="00A839EA">
      <w:pPr>
        <w:pStyle w:val="NoSpacing"/>
        <w:rPr>
          <w:sz w:val="24"/>
          <w:szCs w:val="24"/>
        </w:rPr>
      </w:pPr>
    </w:p>
    <w:p w:rsidR="00350A41" w:rsidRPr="009E6F57" w:rsidRDefault="00A839EA" w:rsidP="00350A41">
      <w:pPr>
        <w:jc w:val="both"/>
        <w:rPr>
          <w:rFonts w:cs="Arial"/>
          <w:spacing w:val="-2"/>
          <w:sz w:val="24"/>
          <w:szCs w:val="24"/>
        </w:rPr>
      </w:pPr>
      <w:r w:rsidRPr="009E6F57">
        <w:rPr>
          <w:rFonts w:cs="Arial"/>
          <w:sz w:val="24"/>
          <w:szCs w:val="24"/>
          <w:shd w:val="clear" w:color="auto" w:fill="FFFFFF"/>
        </w:rPr>
        <w:t xml:space="preserve">With relevant </w:t>
      </w:r>
      <w:r w:rsidR="00350A41" w:rsidRPr="009E6F57">
        <w:rPr>
          <w:rFonts w:cs="Arial"/>
          <w:spacing w:val="-2"/>
          <w:sz w:val="24"/>
          <w:szCs w:val="24"/>
        </w:rPr>
        <w:t xml:space="preserve">experience </w:t>
      </w:r>
      <w:r w:rsidRPr="009E6F57">
        <w:rPr>
          <w:rFonts w:cs="Arial"/>
          <w:spacing w:val="-2"/>
          <w:sz w:val="24"/>
          <w:szCs w:val="24"/>
        </w:rPr>
        <w:t>as e</w:t>
      </w:r>
      <w:r w:rsidR="00350A41" w:rsidRPr="009E6F57">
        <w:rPr>
          <w:rFonts w:cs="Arial"/>
          <w:spacing w:val="-2"/>
          <w:sz w:val="24"/>
          <w:szCs w:val="24"/>
        </w:rPr>
        <w:t xml:space="preserve">ither an in-house press officer or </w:t>
      </w:r>
      <w:r w:rsidRPr="009E6F57">
        <w:rPr>
          <w:rFonts w:cs="Arial"/>
          <w:spacing w:val="-2"/>
          <w:sz w:val="24"/>
          <w:szCs w:val="24"/>
        </w:rPr>
        <w:t xml:space="preserve">via a </w:t>
      </w:r>
      <w:r w:rsidR="00350A41" w:rsidRPr="009E6F57">
        <w:rPr>
          <w:rFonts w:cs="Arial"/>
          <w:spacing w:val="-2"/>
          <w:sz w:val="24"/>
          <w:szCs w:val="24"/>
        </w:rPr>
        <w:t xml:space="preserve">PR Agency, </w:t>
      </w:r>
      <w:r w:rsidRPr="009E6F57">
        <w:rPr>
          <w:rFonts w:cs="Arial"/>
          <w:spacing w:val="-2"/>
          <w:sz w:val="24"/>
          <w:szCs w:val="24"/>
        </w:rPr>
        <w:t xml:space="preserve">you will have </w:t>
      </w:r>
      <w:r w:rsidR="00350A41" w:rsidRPr="009E6F57">
        <w:rPr>
          <w:rFonts w:cs="Arial"/>
          <w:spacing w:val="-2"/>
          <w:sz w:val="24"/>
          <w:szCs w:val="24"/>
        </w:rPr>
        <w:t xml:space="preserve">a real passion for dealing with the media. </w:t>
      </w:r>
      <w:r w:rsidR="00D6719C" w:rsidRPr="009E6F57">
        <w:rPr>
          <w:rFonts w:cs="Arial"/>
          <w:spacing w:val="-2"/>
          <w:sz w:val="24"/>
          <w:szCs w:val="24"/>
        </w:rPr>
        <w:t>The ability to write engaging press releases and other copy is essential, as well as having experience of delivering digital and social media strategies plus a basic understanding of website management.</w:t>
      </w:r>
    </w:p>
    <w:p w:rsidR="00D6719C" w:rsidRPr="009E6F57" w:rsidRDefault="00D6719C" w:rsidP="00350A41">
      <w:pPr>
        <w:jc w:val="both"/>
        <w:rPr>
          <w:rFonts w:cs="Arial"/>
          <w:spacing w:val="-2"/>
          <w:sz w:val="24"/>
          <w:szCs w:val="24"/>
        </w:rPr>
      </w:pPr>
      <w:r w:rsidRPr="009E6F57">
        <w:rPr>
          <w:rFonts w:cs="Arial"/>
          <w:spacing w:val="-2"/>
          <w:sz w:val="24"/>
          <w:szCs w:val="24"/>
        </w:rPr>
        <w:t xml:space="preserve">You will </w:t>
      </w:r>
      <w:r w:rsidR="009E6F57">
        <w:rPr>
          <w:rFonts w:cs="Arial"/>
          <w:spacing w:val="-2"/>
          <w:sz w:val="24"/>
          <w:szCs w:val="24"/>
        </w:rPr>
        <w:t>possess</w:t>
      </w:r>
      <w:r w:rsidRPr="009E6F57">
        <w:rPr>
          <w:rFonts w:cs="Arial"/>
          <w:spacing w:val="-2"/>
          <w:sz w:val="24"/>
          <w:szCs w:val="24"/>
        </w:rPr>
        <w:t xml:space="preserve"> strong news sense and a real understanding of the media landscape, with excellent time-management and team-working skills.</w:t>
      </w:r>
    </w:p>
    <w:p w:rsidR="00350A41" w:rsidRDefault="00350A41" w:rsidP="00873264">
      <w:pPr>
        <w:pStyle w:val="Title"/>
        <w:jc w:val="both"/>
        <w:rPr>
          <w:rFonts w:ascii="Calibri" w:hAnsi="Calibri"/>
        </w:rPr>
      </w:pPr>
    </w:p>
    <w:p w:rsidR="00350A41" w:rsidRDefault="00350A41" w:rsidP="00873264">
      <w:pPr>
        <w:pStyle w:val="Title"/>
        <w:jc w:val="both"/>
        <w:rPr>
          <w:rFonts w:ascii="Calibri" w:hAnsi="Calibri"/>
        </w:rPr>
      </w:pPr>
    </w:p>
    <w:p w:rsidR="006A483D" w:rsidRPr="00493412" w:rsidRDefault="00DE447D" w:rsidP="00873264">
      <w:pPr>
        <w:pStyle w:val="Title"/>
        <w:jc w:val="both"/>
        <w:rPr>
          <w:rFonts w:ascii="Calibri" w:hAnsi="Calibri"/>
        </w:rPr>
      </w:pPr>
      <w:r>
        <w:rPr>
          <w:rFonts w:ascii="Calibri" w:hAnsi="Calibri"/>
        </w:rPr>
        <w:t>T</w:t>
      </w:r>
      <w:r w:rsidR="006A483D" w:rsidRPr="00493412">
        <w:rPr>
          <w:rFonts w:ascii="Calibri" w:hAnsi="Calibri"/>
        </w:rPr>
        <w:t>o apply:</w:t>
      </w:r>
    </w:p>
    <w:p w:rsidR="00C745DB" w:rsidRPr="00C745DB" w:rsidRDefault="00C745DB" w:rsidP="00C745DB">
      <w:pPr>
        <w:rPr>
          <w:sz w:val="24"/>
          <w:szCs w:val="24"/>
        </w:rPr>
      </w:pPr>
      <w:r w:rsidRPr="00C745DB">
        <w:rPr>
          <w:sz w:val="24"/>
          <w:szCs w:val="24"/>
        </w:rPr>
        <w:t xml:space="preserve">Please return the completed application form and monitoring form to </w:t>
      </w:r>
      <w:hyperlink r:id="rId9" w:history="1">
        <w:r w:rsidRPr="00C745DB">
          <w:rPr>
            <w:b/>
            <w:color w:val="0000FF"/>
            <w:sz w:val="24"/>
            <w:szCs w:val="24"/>
            <w:u w:val="single"/>
          </w:rPr>
          <w:t>recruitment@uk-sands.org</w:t>
        </w:r>
      </w:hyperlink>
      <w:r w:rsidRPr="00C745DB">
        <w:rPr>
          <w:sz w:val="24"/>
          <w:szCs w:val="24"/>
        </w:rPr>
        <w:t xml:space="preserve"> by the closing date below:</w:t>
      </w:r>
    </w:p>
    <w:p w:rsidR="00C745DB" w:rsidRPr="00C745DB" w:rsidRDefault="00C745DB" w:rsidP="00C745DB">
      <w:pPr>
        <w:rPr>
          <w:b/>
          <w:sz w:val="24"/>
          <w:szCs w:val="24"/>
        </w:rPr>
      </w:pPr>
      <w:r w:rsidRPr="00C745DB">
        <w:rPr>
          <w:b/>
          <w:sz w:val="24"/>
          <w:szCs w:val="24"/>
        </w:rPr>
        <w:t>Closing date for applications</w:t>
      </w:r>
      <w:r w:rsidR="00EE085D">
        <w:rPr>
          <w:b/>
          <w:sz w:val="24"/>
          <w:szCs w:val="24"/>
        </w:rPr>
        <w:tab/>
      </w:r>
      <w:r w:rsidR="00EE085D">
        <w:rPr>
          <w:b/>
          <w:sz w:val="24"/>
          <w:szCs w:val="24"/>
        </w:rPr>
        <w:tab/>
      </w:r>
      <w:r w:rsidR="00EE085D">
        <w:rPr>
          <w:b/>
          <w:sz w:val="24"/>
          <w:szCs w:val="24"/>
        </w:rPr>
        <w:tab/>
      </w:r>
      <w:r w:rsidR="00E04154">
        <w:rPr>
          <w:b/>
          <w:sz w:val="24"/>
          <w:szCs w:val="24"/>
        </w:rPr>
        <w:t xml:space="preserve"> </w:t>
      </w:r>
      <w:r w:rsidR="003F1D66">
        <w:rPr>
          <w:b/>
          <w:sz w:val="24"/>
          <w:szCs w:val="24"/>
        </w:rPr>
        <w:t>17</w:t>
      </w:r>
      <w:r w:rsidR="003F1D66" w:rsidRPr="003F1D66">
        <w:rPr>
          <w:b/>
          <w:sz w:val="24"/>
          <w:szCs w:val="24"/>
          <w:vertAlign w:val="superscript"/>
        </w:rPr>
        <w:t>th</w:t>
      </w:r>
      <w:r w:rsidR="003F1D66">
        <w:rPr>
          <w:b/>
          <w:sz w:val="24"/>
          <w:szCs w:val="24"/>
        </w:rPr>
        <w:t xml:space="preserve"> </w:t>
      </w:r>
      <w:r w:rsidR="00E04154">
        <w:rPr>
          <w:b/>
          <w:sz w:val="24"/>
          <w:szCs w:val="24"/>
        </w:rPr>
        <w:t xml:space="preserve">November </w:t>
      </w:r>
      <w:r w:rsidRPr="00C745DB">
        <w:rPr>
          <w:b/>
          <w:sz w:val="24"/>
          <w:szCs w:val="24"/>
        </w:rPr>
        <w:t>2016</w:t>
      </w:r>
    </w:p>
    <w:p w:rsidR="00C745DB" w:rsidRPr="00C745DB" w:rsidRDefault="00C745DB" w:rsidP="00C745DB">
      <w:pPr>
        <w:rPr>
          <w:b/>
          <w:sz w:val="24"/>
          <w:szCs w:val="24"/>
        </w:rPr>
      </w:pPr>
      <w:r w:rsidRPr="00C745DB">
        <w:rPr>
          <w:b/>
          <w:sz w:val="24"/>
          <w:szCs w:val="24"/>
        </w:rPr>
        <w:t xml:space="preserve">Interview </w:t>
      </w:r>
      <w:r w:rsidR="004B6655">
        <w:rPr>
          <w:b/>
          <w:sz w:val="24"/>
          <w:szCs w:val="24"/>
        </w:rPr>
        <w:t>Date:</w:t>
      </w:r>
      <w:r w:rsidR="004B6655">
        <w:rPr>
          <w:b/>
          <w:sz w:val="24"/>
          <w:szCs w:val="24"/>
        </w:rPr>
        <w:tab/>
        <w:t xml:space="preserve">                      </w:t>
      </w:r>
      <w:r w:rsidR="00E04154">
        <w:rPr>
          <w:b/>
          <w:sz w:val="24"/>
          <w:szCs w:val="24"/>
        </w:rPr>
        <w:t xml:space="preserve">          </w:t>
      </w:r>
      <w:r w:rsidR="000E3804">
        <w:rPr>
          <w:b/>
          <w:sz w:val="24"/>
          <w:szCs w:val="24"/>
        </w:rPr>
        <w:t xml:space="preserve">       </w:t>
      </w:r>
      <w:r w:rsidR="004B6655">
        <w:rPr>
          <w:b/>
          <w:sz w:val="24"/>
          <w:szCs w:val="24"/>
        </w:rPr>
        <w:t xml:space="preserve"> </w:t>
      </w:r>
      <w:r w:rsidR="003F1D66">
        <w:rPr>
          <w:b/>
          <w:sz w:val="24"/>
          <w:szCs w:val="24"/>
        </w:rPr>
        <w:t>28</w:t>
      </w:r>
      <w:r w:rsidR="003F1D66" w:rsidRPr="003F1D66">
        <w:rPr>
          <w:b/>
          <w:sz w:val="24"/>
          <w:szCs w:val="24"/>
          <w:vertAlign w:val="superscript"/>
        </w:rPr>
        <w:t>th</w:t>
      </w:r>
      <w:r w:rsidR="003F1D66">
        <w:rPr>
          <w:b/>
          <w:sz w:val="24"/>
          <w:szCs w:val="24"/>
        </w:rPr>
        <w:t xml:space="preserve"> </w:t>
      </w:r>
      <w:r w:rsidR="000E3804">
        <w:rPr>
          <w:b/>
          <w:sz w:val="24"/>
          <w:szCs w:val="24"/>
        </w:rPr>
        <w:t xml:space="preserve">November </w:t>
      </w:r>
      <w:r w:rsidRPr="00C745DB">
        <w:rPr>
          <w:b/>
          <w:sz w:val="24"/>
          <w:szCs w:val="24"/>
        </w:rPr>
        <w:t>2016</w:t>
      </w:r>
      <w:r w:rsidRPr="00C745DB">
        <w:rPr>
          <w:b/>
          <w:sz w:val="24"/>
          <w:szCs w:val="24"/>
        </w:rPr>
        <w:tab/>
      </w:r>
      <w:r w:rsidRPr="00C745DB">
        <w:rPr>
          <w:b/>
          <w:sz w:val="24"/>
          <w:szCs w:val="24"/>
        </w:rPr>
        <w:tab/>
      </w:r>
    </w:p>
    <w:p w:rsidR="006A483D" w:rsidRPr="008D1625" w:rsidRDefault="006A483D" w:rsidP="00047FD2">
      <w:pPr>
        <w:rPr>
          <w:sz w:val="24"/>
          <w:szCs w:val="24"/>
        </w:rPr>
      </w:pPr>
      <w:r>
        <w:rPr>
          <w:sz w:val="24"/>
          <w:szCs w:val="24"/>
        </w:rPr>
        <w:t>As we have limited staff resources we are unable to provide candidates with feedback about their applications.</w:t>
      </w:r>
    </w:p>
    <w:p w:rsidR="004B6655" w:rsidRPr="004B6655" w:rsidRDefault="00070641" w:rsidP="00CB0D49">
      <w:pPr>
        <w:rPr>
          <w:b/>
          <w:sz w:val="24"/>
          <w:szCs w:val="24"/>
        </w:rPr>
      </w:pPr>
      <w:r w:rsidRPr="004B6655">
        <w:rPr>
          <w:b/>
          <w:sz w:val="24"/>
          <w:szCs w:val="24"/>
        </w:rPr>
        <w:t xml:space="preserve">All </w:t>
      </w:r>
      <w:r w:rsidR="00CB0D49" w:rsidRPr="004B6655">
        <w:rPr>
          <w:b/>
          <w:sz w:val="24"/>
          <w:szCs w:val="24"/>
        </w:rPr>
        <w:t>Interviews will be held at our Head Off</w:t>
      </w:r>
      <w:r w:rsidR="004B6655" w:rsidRPr="004B6655">
        <w:rPr>
          <w:b/>
          <w:sz w:val="24"/>
          <w:szCs w:val="24"/>
        </w:rPr>
        <w:t>ice at:</w:t>
      </w:r>
    </w:p>
    <w:p w:rsidR="00AE3E5F" w:rsidRPr="006A483D" w:rsidRDefault="00CB0D49" w:rsidP="00014056">
      <w:pPr>
        <w:rPr>
          <w:b/>
          <w:sz w:val="24"/>
          <w:szCs w:val="24"/>
          <w:u w:val="single"/>
        </w:rPr>
      </w:pPr>
      <w:r w:rsidRPr="00C2351A">
        <w:rPr>
          <w:sz w:val="24"/>
          <w:szCs w:val="24"/>
        </w:rPr>
        <w:t>Victoria Charity Centre</w:t>
      </w:r>
      <w:r>
        <w:rPr>
          <w:sz w:val="24"/>
          <w:szCs w:val="24"/>
        </w:rPr>
        <w:t xml:space="preserve">, </w:t>
      </w:r>
      <w:r w:rsidRPr="00C2351A">
        <w:rPr>
          <w:sz w:val="24"/>
          <w:szCs w:val="24"/>
        </w:rPr>
        <w:t>Ground Floor</w:t>
      </w:r>
      <w:r>
        <w:rPr>
          <w:sz w:val="24"/>
          <w:szCs w:val="24"/>
        </w:rPr>
        <w:t xml:space="preserve">, </w:t>
      </w:r>
      <w:r w:rsidRPr="00C2351A">
        <w:rPr>
          <w:sz w:val="24"/>
          <w:szCs w:val="24"/>
        </w:rPr>
        <w:t>11 Belgrave Road</w:t>
      </w:r>
      <w:r>
        <w:rPr>
          <w:sz w:val="24"/>
          <w:szCs w:val="24"/>
        </w:rPr>
        <w:t xml:space="preserve">, </w:t>
      </w:r>
      <w:r w:rsidRPr="00C2351A">
        <w:rPr>
          <w:sz w:val="24"/>
          <w:szCs w:val="24"/>
        </w:rPr>
        <w:t>London, SW1V 1RB</w:t>
      </w:r>
      <w:r w:rsidR="002D30DB">
        <w:rPr>
          <w:sz w:val="24"/>
          <w:szCs w:val="24"/>
        </w:rPr>
        <w:t xml:space="preserve">. </w:t>
      </w:r>
      <w:r w:rsidR="004B6655">
        <w:rPr>
          <w:sz w:val="24"/>
          <w:szCs w:val="24"/>
        </w:rPr>
        <w:t>Telephone: 020 7436 7940</w:t>
      </w:r>
      <w:r w:rsidR="00AE3E5F" w:rsidRPr="006A483D">
        <w:rPr>
          <w:b/>
          <w:sz w:val="24"/>
          <w:szCs w:val="24"/>
          <w:u w:val="single"/>
        </w:rPr>
        <w:br w:type="page"/>
      </w:r>
    </w:p>
    <w:p w:rsidR="00CB0D49" w:rsidRPr="00CB0D49" w:rsidRDefault="00CB0D49" w:rsidP="00CB0D49">
      <w:pPr>
        <w:pStyle w:val="Title"/>
        <w:rPr>
          <w:rFonts w:ascii="Calibri" w:hAnsi="Calibri"/>
        </w:rPr>
      </w:pPr>
      <w:r w:rsidRPr="00CB0D49">
        <w:rPr>
          <w:rFonts w:ascii="Calibri" w:hAnsi="Calibri"/>
        </w:rPr>
        <w:t>Job Description</w:t>
      </w:r>
    </w:p>
    <w:p w:rsidR="00CB0D49" w:rsidRPr="00350A41" w:rsidRDefault="00350A41" w:rsidP="00CB0D49">
      <w:pPr>
        <w:ind w:left="2880" w:hanging="2880"/>
      </w:pPr>
      <w:r>
        <w:rPr>
          <w:b/>
        </w:rPr>
        <w:t>Job Title:</w:t>
      </w:r>
      <w:r>
        <w:rPr>
          <w:b/>
        </w:rPr>
        <w:tab/>
      </w:r>
      <w:r w:rsidRPr="00350A41">
        <w:t>Press and PR Officer</w:t>
      </w:r>
    </w:p>
    <w:p w:rsidR="00CB0D49" w:rsidRDefault="00CB0D49" w:rsidP="00CB0D49">
      <w:pPr>
        <w:ind w:left="2880" w:hanging="2880"/>
      </w:pPr>
      <w:r w:rsidRPr="008F32D5">
        <w:rPr>
          <w:b/>
        </w:rPr>
        <w:t>Responsible to:</w:t>
      </w:r>
      <w:r w:rsidRPr="008F32D5">
        <w:rPr>
          <w:b/>
        </w:rPr>
        <w:tab/>
      </w:r>
      <w:r w:rsidR="00721703" w:rsidRPr="00721703">
        <w:t>Communications</w:t>
      </w:r>
      <w:r w:rsidRPr="008F32D5">
        <w:t xml:space="preserve"> </w:t>
      </w:r>
      <w:r w:rsidR="00350A41">
        <w:t>Manager</w:t>
      </w:r>
    </w:p>
    <w:p w:rsidR="00CB0D49" w:rsidRPr="008F32D5" w:rsidRDefault="00CB0D49" w:rsidP="00CB0D49">
      <w:pPr>
        <w:ind w:left="2880" w:hanging="2880"/>
      </w:pPr>
      <w:r>
        <w:rPr>
          <w:b/>
        </w:rPr>
        <w:t>Location:</w:t>
      </w:r>
      <w:r>
        <w:rPr>
          <w:b/>
        </w:rPr>
        <w:tab/>
      </w:r>
      <w:r w:rsidRPr="000565BD">
        <w:t>Victoria Charity Centre, 11 Belgrave Road, London, SW1V 1RB</w:t>
      </w:r>
    </w:p>
    <w:p w:rsidR="00CB0D49" w:rsidRDefault="00CB0D49" w:rsidP="00CB0D49">
      <w:r w:rsidRPr="008F32D5">
        <w:rPr>
          <w:b/>
        </w:rPr>
        <w:t>Contract:</w:t>
      </w:r>
      <w:r w:rsidRPr="008F32D5">
        <w:tab/>
      </w:r>
      <w:r w:rsidRPr="008F32D5">
        <w:tab/>
      </w:r>
      <w:r w:rsidRPr="008F32D5">
        <w:tab/>
      </w:r>
      <w:r w:rsidR="00350A41">
        <w:t>Permanent</w:t>
      </w:r>
    </w:p>
    <w:p w:rsidR="00D34A02" w:rsidRPr="008F32D5" w:rsidRDefault="00D34A02" w:rsidP="00CB0D49">
      <w:r w:rsidRPr="00D34A02">
        <w:rPr>
          <w:b/>
        </w:rPr>
        <w:t>Salary:</w:t>
      </w:r>
      <w:r w:rsidRPr="00D34A02">
        <w:rPr>
          <w:b/>
        </w:rPr>
        <w:tab/>
      </w:r>
      <w:r w:rsidRPr="00D34A02">
        <w:rPr>
          <w:b/>
        </w:rPr>
        <w:tab/>
      </w:r>
      <w:r>
        <w:rPr>
          <w:b/>
        </w:rPr>
        <w:tab/>
      </w:r>
      <w:r>
        <w:rPr>
          <w:b/>
        </w:rPr>
        <w:tab/>
      </w:r>
      <w:r w:rsidRPr="009A22C2">
        <w:t>£</w:t>
      </w:r>
      <w:r w:rsidR="00A66E68">
        <w:t>2</w:t>
      </w:r>
      <w:r w:rsidR="009463FA">
        <w:t>4,83</w:t>
      </w:r>
      <w:r w:rsidR="00EB70E9">
        <w:t>2</w:t>
      </w:r>
      <w:r w:rsidR="00721703">
        <w:t xml:space="preserve"> </w:t>
      </w:r>
      <w:r>
        <w:t>per annum plus £</w:t>
      </w:r>
      <w:r w:rsidR="00A66E68">
        <w:t>3</w:t>
      </w:r>
      <w:r w:rsidR="00350A41">
        <w:t>400</w:t>
      </w:r>
      <w:r>
        <w:t xml:space="preserve"> per annum London Weighting Allowance</w:t>
      </w:r>
    </w:p>
    <w:p w:rsidR="00CB0D49" w:rsidRDefault="00CB0D49" w:rsidP="00CB0D49">
      <w:pPr>
        <w:pBdr>
          <w:bottom w:val="single" w:sz="12" w:space="1" w:color="auto"/>
        </w:pBdr>
        <w:ind w:left="2880" w:hanging="2880"/>
      </w:pPr>
      <w:r w:rsidRPr="008F32D5">
        <w:rPr>
          <w:b/>
        </w:rPr>
        <w:t>Hours:</w:t>
      </w:r>
      <w:r w:rsidRPr="008F32D5">
        <w:tab/>
      </w:r>
      <w:r w:rsidR="00B45677">
        <w:t>Full Time – 35 Hours per Week (Monday to Friday 9.30am – 5.30pm, with a 1 hour unpaid lunch break)</w:t>
      </w:r>
    </w:p>
    <w:p w:rsidR="00B45677" w:rsidRDefault="00B45677" w:rsidP="00CB0D49">
      <w:pPr>
        <w:pBdr>
          <w:bottom w:val="single" w:sz="12" w:space="1" w:color="auto"/>
        </w:pBdr>
        <w:ind w:left="2880" w:hanging="2880"/>
      </w:pPr>
    </w:p>
    <w:p w:rsidR="00CB0D49" w:rsidRPr="00EB70E9" w:rsidRDefault="00CB0D49" w:rsidP="00CB0D49">
      <w:pPr>
        <w:rPr>
          <w:b/>
          <w:sz w:val="24"/>
          <w:szCs w:val="24"/>
        </w:rPr>
      </w:pPr>
      <w:r w:rsidRPr="00EB70E9">
        <w:rPr>
          <w:b/>
          <w:sz w:val="24"/>
          <w:szCs w:val="24"/>
        </w:rPr>
        <w:t xml:space="preserve">Main Purpose of Job: </w:t>
      </w:r>
    </w:p>
    <w:p w:rsidR="009E6F57" w:rsidRPr="00EB70E9" w:rsidRDefault="00B45677" w:rsidP="00B45677">
      <w:pPr>
        <w:spacing w:after="0" w:line="240" w:lineRule="auto"/>
        <w:rPr>
          <w:rFonts w:eastAsia="Times New Roman" w:cs="Arial"/>
          <w:sz w:val="24"/>
          <w:szCs w:val="24"/>
        </w:rPr>
      </w:pPr>
      <w:r w:rsidRPr="00EB70E9">
        <w:rPr>
          <w:rFonts w:eastAsia="Times New Roman" w:cs="Arial"/>
          <w:sz w:val="24"/>
          <w:szCs w:val="24"/>
        </w:rPr>
        <w:t xml:space="preserve">To </w:t>
      </w:r>
      <w:r w:rsidR="009E6F57" w:rsidRPr="00EB70E9">
        <w:rPr>
          <w:rFonts w:eastAsia="Times New Roman" w:cs="Arial"/>
          <w:sz w:val="24"/>
          <w:szCs w:val="24"/>
        </w:rPr>
        <w:t>manage and deliver Sands’ P</w:t>
      </w:r>
      <w:r w:rsidRPr="00EB70E9">
        <w:rPr>
          <w:rFonts w:eastAsia="Times New Roman" w:cs="Arial"/>
          <w:sz w:val="24"/>
          <w:szCs w:val="24"/>
        </w:rPr>
        <w:t xml:space="preserve">ress </w:t>
      </w:r>
      <w:r w:rsidR="009E6F57" w:rsidRPr="00EB70E9">
        <w:rPr>
          <w:rFonts w:eastAsia="Times New Roman" w:cs="Arial"/>
          <w:sz w:val="24"/>
          <w:szCs w:val="24"/>
        </w:rPr>
        <w:t>O</w:t>
      </w:r>
      <w:r w:rsidRPr="00EB70E9">
        <w:rPr>
          <w:rFonts w:eastAsia="Times New Roman" w:cs="Arial"/>
          <w:sz w:val="24"/>
          <w:szCs w:val="24"/>
        </w:rPr>
        <w:t>ffice function</w:t>
      </w:r>
      <w:r w:rsidR="009E6F57" w:rsidRPr="00EB70E9">
        <w:rPr>
          <w:rFonts w:eastAsia="Times New Roman" w:cs="Arial"/>
          <w:sz w:val="24"/>
          <w:szCs w:val="24"/>
        </w:rPr>
        <w:t xml:space="preserve"> </w:t>
      </w:r>
      <w:r w:rsidRPr="00EB70E9">
        <w:rPr>
          <w:rFonts w:eastAsia="Times New Roman" w:cs="Arial"/>
          <w:sz w:val="24"/>
          <w:szCs w:val="24"/>
        </w:rPr>
        <w:t xml:space="preserve">in line with the communications strategy and corporate business plan. </w:t>
      </w:r>
    </w:p>
    <w:p w:rsidR="009E6F57" w:rsidRPr="00EB70E9" w:rsidRDefault="009E6F57" w:rsidP="00B45677">
      <w:pPr>
        <w:spacing w:after="0" w:line="240" w:lineRule="auto"/>
        <w:rPr>
          <w:rFonts w:eastAsia="Times New Roman" w:cs="Arial"/>
          <w:sz w:val="24"/>
          <w:szCs w:val="24"/>
        </w:rPr>
      </w:pPr>
    </w:p>
    <w:p w:rsidR="009E6F57" w:rsidRPr="00EB70E9" w:rsidRDefault="00B45677" w:rsidP="00B45677">
      <w:pPr>
        <w:spacing w:after="0" w:line="240" w:lineRule="auto"/>
        <w:rPr>
          <w:rFonts w:eastAsia="Times New Roman" w:cs="Arial"/>
          <w:color w:val="FF0000"/>
          <w:sz w:val="24"/>
          <w:szCs w:val="24"/>
        </w:rPr>
      </w:pPr>
      <w:r w:rsidRPr="00EB70E9">
        <w:rPr>
          <w:rFonts w:eastAsia="Times New Roman" w:cs="Arial"/>
          <w:sz w:val="24"/>
          <w:szCs w:val="24"/>
        </w:rPr>
        <w:t>To enhance and expand the profile of Sands through traditional and new media channels, and uphold its reputation for providing a timely, professional and informed service to the media</w:t>
      </w:r>
    </w:p>
    <w:p w:rsidR="009E6F57" w:rsidRPr="00EB70E9" w:rsidRDefault="009E6F57" w:rsidP="00B45677">
      <w:pPr>
        <w:spacing w:after="0" w:line="240" w:lineRule="auto"/>
        <w:rPr>
          <w:rFonts w:eastAsia="Times New Roman" w:cs="Arial"/>
          <w:color w:val="FF0000"/>
          <w:sz w:val="24"/>
          <w:szCs w:val="24"/>
        </w:rPr>
      </w:pPr>
    </w:p>
    <w:p w:rsidR="00B45677" w:rsidRPr="00EB70E9" w:rsidRDefault="00B45677" w:rsidP="00B45677">
      <w:pPr>
        <w:spacing w:after="0" w:line="240" w:lineRule="auto"/>
        <w:rPr>
          <w:rFonts w:eastAsia="Times New Roman" w:cs="Arial"/>
          <w:color w:val="FF0000"/>
          <w:sz w:val="24"/>
          <w:szCs w:val="24"/>
        </w:rPr>
      </w:pPr>
      <w:r w:rsidRPr="00EB70E9">
        <w:rPr>
          <w:rFonts w:eastAsia="Times New Roman" w:cs="Arial"/>
          <w:sz w:val="24"/>
          <w:szCs w:val="24"/>
        </w:rPr>
        <w:t xml:space="preserve">To maintain and develop the Sands case study database, build relationships with parents and support them in an appropriate way when sharing their personal experience. </w:t>
      </w:r>
    </w:p>
    <w:p w:rsidR="00A66E68" w:rsidRPr="00EB70E9" w:rsidRDefault="00A66E68" w:rsidP="00A66E68">
      <w:pPr>
        <w:spacing w:after="0" w:line="240" w:lineRule="auto"/>
        <w:jc w:val="both"/>
        <w:rPr>
          <w:rFonts w:cs="Calibri"/>
          <w:b/>
          <w:sz w:val="24"/>
          <w:szCs w:val="24"/>
        </w:rPr>
      </w:pPr>
    </w:p>
    <w:p w:rsidR="009E6F57" w:rsidRPr="00EB70E9" w:rsidRDefault="009E6F57" w:rsidP="00A66E68">
      <w:pPr>
        <w:spacing w:after="0" w:line="240" w:lineRule="auto"/>
        <w:jc w:val="both"/>
        <w:rPr>
          <w:rFonts w:cs="Calibri"/>
          <w:b/>
          <w:sz w:val="24"/>
          <w:szCs w:val="24"/>
        </w:rPr>
      </w:pPr>
    </w:p>
    <w:p w:rsidR="009E6F57" w:rsidRPr="00EB70E9" w:rsidRDefault="009E6F57" w:rsidP="00A66E68">
      <w:pPr>
        <w:spacing w:after="0" w:line="240" w:lineRule="auto"/>
        <w:jc w:val="both"/>
        <w:rPr>
          <w:rFonts w:cs="Calibri"/>
          <w:b/>
          <w:sz w:val="24"/>
          <w:szCs w:val="24"/>
        </w:rPr>
      </w:pPr>
    </w:p>
    <w:p w:rsidR="00B45677" w:rsidRPr="00EB70E9" w:rsidRDefault="00B45677" w:rsidP="00B45677">
      <w:pPr>
        <w:rPr>
          <w:b/>
          <w:sz w:val="24"/>
          <w:szCs w:val="24"/>
        </w:rPr>
      </w:pPr>
      <w:r w:rsidRPr="00EB70E9">
        <w:rPr>
          <w:b/>
          <w:sz w:val="24"/>
          <w:szCs w:val="24"/>
        </w:rPr>
        <w:t>Principal tasks and responsibilities:</w:t>
      </w:r>
      <w:r w:rsidRPr="00EB70E9">
        <w:rPr>
          <w:b/>
          <w:sz w:val="24"/>
          <w:szCs w:val="24"/>
        </w:rPr>
        <w:tab/>
      </w:r>
    </w:p>
    <w:p w:rsidR="00B45677" w:rsidRPr="00EB70E9" w:rsidRDefault="00B45677" w:rsidP="00B45677">
      <w:pPr>
        <w:numPr>
          <w:ilvl w:val="0"/>
          <w:numId w:val="34"/>
        </w:numPr>
        <w:spacing w:after="0" w:line="240" w:lineRule="auto"/>
        <w:rPr>
          <w:sz w:val="24"/>
          <w:szCs w:val="24"/>
        </w:rPr>
      </w:pPr>
      <w:r w:rsidRPr="00EB70E9">
        <w:rPr>
          <w:sz w:val="24"/>
          <w:szCs w:val="24"/>
        </w:rPr>
        <w:t>Ensure the smooth</w:t>
      </w:r>
      <w:r w:rsidR="009E6F57" w:rsidRPr="00EB70E9">
        <w:rPr>
          <w:sz w:val="24"/>
          <w:szCs w:val="24"/>
        </w:rPr>
        <w:t xml:space="preserve"> </w:t>
      </w:r>
      <w:r w:rsidRPr="00EB70E9">
        <w:rPr>
          <w:sz w:val="24"/>
          <w:szCs w:val="24"/>
        </w:rPr>
        <w:t xml:space="preserve">running of the Sands </w:t>
      </w:r>
      <w:r w:rsidR="009E6F57" w:rsidRPr="00EB70E9">
        <w:rPr>
          <w:sz w:val="24"/>
          <w:szCs w:val="24"/>
        </w:rPr>
        <w:t>P</w:t>
      </w:r>
      <w:r w:rsidRPr="00EB70E9">
        <w:rPr>
          <w:sz w:val="24"/>
          <w:szCs w:val="24"/>
        </w:rPr>
        <w:t xml:space="preserve">ress </w:t>
      </w:r>
      <w:r w:rsidR="009E6F57" w:rsidRPr="00EB70E9">
        <w:rPr>
          <w:sz w:val="24"/>
          <w:szCs w:val="24"/>
        </w:rPr>
        <w:t>O</w:t>
      </w:r>
      <w:r w:rsidRPr="00EB70E9">
        <w:rPr>
          <w:sz w:val="24"/>
          <w:szCs w:val="24"/>
        </w:rPr>
        <w:t>ffice, promoting Sands</w:t>
      </w:r>
      <w:r w:rsidR="009E6F57" w:rsidRPr="00EB70E9">
        <w:rPr>
          <w:sz w:val="24"/>
          <w:szCs w:val="24"/>
        </w:rPr>
        <w:t>’</w:t>
      </w:r>
      <w:r w:rsidRPr="00EB70E9">
        <w:rPr>
          <w:sz w:val="24"/>
          <w:szCs w:val="24"/>
        </w:rPr>
        <w:t xml:space="preserve"> core aims and key messages to the media</w:t>
      </w:r>
    </w:p>
    <w:p w:rsidR="00B45677" w:rsidRPr="00EB70E9" w:rsidRDefault="00B45677" w:rsidP="00B45677">
      <w:pPr>
        <w:numPr>
          <w:ilvl w:val="0"/>
          <w:numId w:val="34"/>
        </w:numPr>
        <w:spacing w:after="0" w:line="240" w:lineRule="auto"/>
        <w:rPr>
          <w:sz w:val="24"/>
          <w:szCs w:val="24"/>
        </w:rPr>
      </w:pPr>
      <w:r w:rsidRPr="00EB70E9">
        <w:rPr>
          <w:sz w:val="24"/>
          <w:szCs w:val="24"/>
        </w:rPr>
        <w:t>Be the first point of contact for all media enquiries and deliver a timely and effective service to journalists</w:t>
      </w:r>
    </w:p>
    <w:p w:rsidR="00B45677" w:rsidRPr="00EB70E9" w:rsidRDefault="00B45677" w:rsidP="00B45677">
      <w:pPr>
        <w:numPr>
          <w:ilvl w:val="0"/>
          <w:numId w:val="34"/>
        </w:numPr>
        <w:spacing w:after="0" w:line="240" w:lineRule="auto"/>
        <w:rPr>
          <w:sz w:val="24"/>
          <w:szCs w:val="24"/>
        </w:rPr>
      </w:pPr>
      <w:r w:rsidRPr="00EB70E9">
        <w:rPr>
          <w:sz w:val="24"/>
          <w:szCs w:val="24"/>
        </w:rPr>
        <w:t>Work proactively and reactively with the media to achieve a high impact and awareness of the work of Sands</w:t>
      </w:r>
    </w:p>
    <w:p w:rsidR="00B45677" w:rsidRPr="00EB70E9" w:rsidRDefault="00B45677" w:rsidP="00B45677">
      <w:pPr>
        <w:numPr>
          <w:ilvl w:val="0"/>
          <w:numId w:val="34"/>
        </w:numPr>
        <w:spacing w:after="0" w:line="240" w:lineRule="auto"/>
        <w:rPr>
          <w:sz w:val="24"/>
          <w:szCs w:val="24"/>
        </w:rPr>
      </w:pPr>
      <w:r w:rsidRPr="00EB70E9">
        <w:rPr>
          <w:sz w:val="24"/>
          <w:szCs w:val="24"/>
        </w:rPr>
        <w:t xml:space="preserve">To further grow and develop strong media contacts for Sands and nurture existing relationships </w:t>
      </w:r>
    </w:p>
    <w:p w:rsidR="00B45677" w:rsidRPr="00EB70E9" w:rsidRDefault="00B45677" w:rsidP="00B45677">
      <w:pPr>
        <w:numPr>
          <w:ilvl w:val="0"/>
          <w:numId w:val="34"/>
        </w:numPr>
        <w:spacing w:after="0" w:line="240" w:lineRule="auto"/>
        <w:rPr>
          <w:sz w:val="24"/>
          <w:szCs w:val="24"/>
        </w:rPr>
      </w:pPr>
      <w:r w:rsidRPr="00EB70E9">
        <w:rPr>
          <w:sz w:val="24"/>
          <w:szCs w:val="24"/>
        </w:rPr>
        <w:t xml:space="preserve">To work with all teams in Sands, and Sands representatives in the regions, to help maximise media and PR opportunities </w:t>
      </w:r>
    </w:p>
    <w:p w:rsidR="00B45677" w:rsidRPr="00EB70E9" w:rsidRDefault="00B45677" w:rsidP="00B45677">
      <w:pPr>
        <w:numPr>
          <w:ilvl w:val="0"/>
          <w:numId w:val="34"/>
        </w:numPr>
        <w:rPr>
          <w:sz w:val="24"/>
          <w:szCs w:val="24"/>
        </w:rPr>
      </w:pPr>
      <w:r w:rsidRPr="00EB70E9">
        <w:rPr>
          <w:sz w:val="24"/>
          <w:szCs w:val="24"/>
        </w:rPr>
        <w:t>Provide media relations advice and guidance for key spokespeople and Sands case studies</w:t>
      </w:r>
    </w:p>
    <w:p w:rsidR="008515F6" w:rsidRPr="00EB70E9" w:rsidRDefault="00B45677" w:rsidP="00E649B9">
      <w:pPr>
        <w:numPr>
          <w:ilvl w:val="0"/>
          <w:numId w:val="34"/>
        </w:numPr>
        <w:spacing w:after="0" w:line="240" w:lineRule="auto"/>
        <w:rPr>
          <w:sz w:val="24"/>
          <w:szCs w:val="24"/>
        </w:rPr>
      </w:pPr>
      <w:r w:rsidRPr="00EB70E9">
        <w:rPr>
          <w:sz w:val="24"/>
          <w:szCs w:val="24"/>
        </w:rPr>
        <w:lastRenderedPageBreak/>
        <w:t xml:space="preserve">Work closely with the Sands </w:t>
      </w:r>
      <w:r w:rsidR="00EB70E9" w:rsidRPr="00EB70E9">
        <w:rPr>
          <w:sz w:val="24"/>
          <w:szCs w:val="24"/>
        </w:rPr>
        <w:t>F</w:t>
      </w:r>
      <w:r w:rsidRPr="00EB70E9">
        <w:rPr>
          <w:sz w:val="24"/>
          <w:szCs w:val="24"/>
        </w:rPr>
        <w:t>undraising team and provide PR support to fundraisers requesting assistance, where appropriate</w:t>
      </w:r>
    </w:p>
    <w:p w:rsidR="00B45677" w:rsidRPr="00EB70E9" w:rsidRDefault="00B45677" w:rsidP="008515F6">
      <w:pPr>
        <w:numPr>
          <w:ilvl w:val="0"/>
          <w:numId w:val="34"/>
        </w:numPr>
        <w:spacing w:after="0" w:line="240" w:lineRule="auto"/>
        <w:rPr>
          <w:sz w:val="24"/>
          <w:szCs w:val="24"/>
        </w:rPr>
      </w:pPr>
      <w:r w:rsidRPr="00EB70E9">
        <w:rPr>
          <w:sz w:val="24"/>
          <w:szCs w:val="24"/>
        </w:rPr>
        <w:t>Assisting corporate sponsors with media work and promoting corporate partnerships</w:t>
      </w:r>
    </w:p>
    <w:p w:rsidR="00B45677" w:rsidRPr="00EB70E9" w:rsidRDefault="009E6F57" w:rsidP="008515F6">
      <w:pPr>
        <w:numPr>
          <w:ilvl w:val="0"/>
          <w:numId w:val="34"/>
        </w:numPr>
        <w:spacing w:after="0" w:line="240" w:lineRule="auto"/>
        <w:rPr>
          <w:sz w:val="24"/>
          <w:szCs w:val="24"/>
        </w:rPr>
      </w:pPr>
      <w:r w:rsidRPr="00EB70E9">
        <w:rPr>
          <w:sz w:val="24"/>
          <w:szCs w:val="24"/>
        </w:rPr>
        <w:t>Support Sands Groups to undertake media work, providing advice and guidance as appropriate</w:t>
      </w:r>
    </w:p>
    <w:p w:rsidR="00B45677" w:rsidRPr="00EB70E9" w:rsidRDefault="00B45677" w:rsidP="008515F6">
      <w:pPr>
        <w:numPr>
          <w:ilvl w:val="0"/>
          <w:numId w:val="34"/>
        </w:numPr>
        <w:spacing w:after="0" w:line="240" w:lineRule="auto"/>
        <w:rPr>
          <w:sz w:val="24"/>
          <w:szCs w:val="24"/>
        </w:rPr>
      </w:pPr>
      <w:r w:rsidRPr="00EB70E9">
        <w:rPr>
          <w:sz w:val="24"/>
          <w:szCs w:val="24"/>
        </w:rPr>
        <w:t>Help to maintain regular updates of the Sands website and social networking sites</w:t>
      </w:r>
    </w:p>
    <w:p w:rsidR="00B45677" w:rsidRPr="00EB70E9" w:rsidRDefault="00B45677" w:rsidP="008515F6">
      <w:pPr>
        <w:numPr>
          <w:ilvl w:val="0"/>
          <w:numId w:val="34"/>
        </w:numPr>
        <w:spacing w:after="0" w:line="240" w:lineRule="auto"/>
        <w:rPr>
          <w:sz w:val="24"/>
          <w:szCs w:val="24"/>
        </w:rPr>
      </w:pPr>
      <w:r w:rsidRPr="00EB70E9">
        <w:rPr>
          <w:sz w:val="24"/>
          <w:szCs w:val="24"/>
        </w:rPr>
        <w:t>Monitor daily coverage and provide updates of coverage and Sands’ responses to issues and reports to staff and Trustees on a regular basis</w:t>
      </w:r>
    </w:p>
    <w:p w:rsidR="00B45677" w:rsidRPr="00EB70E9" w:rsidRDefault="00B45677" w:rsidP="008515F6">
      <w:pPr>
        <w:numPr>
          <w:ilvl w:val="0"/>
          <w:numId w:val="34"/>
        </w:numPr>
        <w:spacing w:after="0" w:line="240" w:lineRule="auto"/>
        <w:rPr>
          <w:sz w:val="24"/>
          <w:szCs w:val="24"/>
        </w:rPr>
      </w:pPr>
      <w:r w:rsidRPr="00EB70E9">
        <w:rPr>
          <w:sz w:val="24"/>
          <w:szCs w:val="24"/>
        </w:rPr>
        <w:t>Report on and evaluate media coverage on a quarterly basis</w:t>
      </w:r>
    </w:p>
    <w:p w:rsidR="00B45677" w:rsidRPr="00EB70E9" w:rsidRDefault="00B45677" w:rsidP="008515F6">
      <w:pPr>
        <w:numPr>
          <w:ilvl w:val="0"/>
          <w:numId w:val="34"/>
        </w:numPr>
        <w:spacing w:after="0" w:line="240" w:lineRule="auto"/>
        <w:rPr>
          <w:sz w:val="24"/>
          <w:szCs w:val="24"/>
        </w:rPr>
      </w:pPr>
      <w:r w:rsidRPr="00EB70E9">
        <w:rPr>
          <w:sz w:val="24"/>
          <w:szCs w:val="24"/>
        </w:rPr>
        <w:t>Maintain and further develop Sands case studies and liaise with potential Sands parent case studies in an appropriate manner; develop and maintain policy and procedure relating to case studies and the case study database</w:t>
      </w:r>
    </w:p>
    <w:p w:rsidR="00B45677" w:rsidRPr="00EB70E9" w:rsidRDefault="00B45677" w:rsidP="008515F6">
      <w:pPr>
        <w:numPr>
          <w:ilvl w:val="0"/>
          <w:numId w:val="34"/>
        </w:numPr>
        <w:spacing w:after="0" w:line="240" w:lineRule="auto"/>
        <w:rPr>
          <w:sz w:val="24"/>
          <w:szCs w:val="24"/>
        </w:rPr>
      </w:pPr>
      <w:r w:rsidRPr="00EB70E9">
        <w:rPr>
          <w:sz w:val="24"/>
          <w:szCs w:val="24"/>
        </w:rPr>
        <w:t>Write and distribute press releases and maintain media lists</w:t>
      </w:r>
    </w:p>
    <w:p w:rsidR="00B45677" w:rsidRPr="00EB70E9" w:rsidRDefault="00B45677" w:rsidP="008515F6">
      <w:pPr>
        <w:numPr>
          <w:ilvl w:val="0"/>
          <w:numId w:val="34"/>
        </w:numPr>
        <w:spacing w:after="0" w:line="240" w:lineRule="auto"/>
        <w:rPr>
          <w:sz w:val="24"/>
          <w:szCs w:val="24"/>
        </w:rPr>
      </w:pPr>
      <w:r w:rsidRPr="00EB70E9">
        <w:rPr>
          <w:sz w:val="24"/>
          <w:szCs w:val="24"/>
        </w:rPr>
        <w:t>Develop policy and procedure relating to the press office function and dealing with the media</w:t>
      </w:r>
    </w:p>
    <w:p w:rsidR="00B45677" w:rsidRPr="00EB70E9" w:rsidRDefault="00B45677" w:rsidP="008515F6">
      <w:pPr>
        <w:numPr>
          <w:ilvl w:val="0"/>
          <w:numId w:val="34"/>
        </w:numPr>
        <w:spacing w:after="0" w:line="240" w:lineRule="auto"/>
        <w:rPr>
          <w:sz w:val="24"/>
          <w:szCs w:val="24"/>
        </w:rPr>
      </w:pPr>
      <w:r w:rsidRPr="00EB70E9">
        <w:rPr>
          <w:sz w:val="24"/>
          <w:szCs w:val="24"/>
        </w:rPr>
        <w:t>Draft copy for Sands materials and publications where appropriate</w:t>
      </w:r>
    </w:p>
    <w:p w:rsidR="00B45677" w:rsidRPr="00EB70E9" w:rsidRDefault="00B45677" w:rsidP="00B45677">
      <w:pPr>
        <w:spacing w:after="0" w:line="240" w:lineRule="auto"/>
        <w:ind w:left="720"/>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B45677" w:rsidRPr="00EB70E9" w:rsidRDefault="00B45677" w:rsidP="00A66E68">
      <w:pPr>
        <w:spacing w:after="0" w:line="240" w:lineRule="auto"/>
        <w:jc w:val="both"/>
        <w:rPr>
          <w:rFonts w:cs="Calibri"/>
          <w:b/>
          <w:sz w:val="24"/>
          <w:szCs w:val="24"/>
        </w:rPr>
      </w:pPr>
    </w:p>
    <w:p w:rsidR="00A66E68" w:rsidRPr="00EB70E9" w:rsidRDefault="00A66E68" w:rsidP="00433ED3">
      <w:pPr>
        <w:spacing w:after="0" w:line="240" w:lineRule="auto"/>
        <w:rPr>
          <w:b/>
          <w:sz w:val="24"/>
          <w:szCs w:val="24"/>
        </w:rPr>
      </w:pPr>
    </w:p>
    <w:p w:rsidR="00721703" w:rsidRPr="00EB70E9" w:rsidRDefault="00721703" w:rsidP="00433ED3">
      <w:pPr>
        <w:spacing w:after="0" w:line="240" w:lineRule="auto"/>
        <w:rPr>
          <w:b/>
          <w:sz w:val="24"/>
          <w:szCs w:val="24"/>
        </w:rPr>
      </w:pPr>
    </w:p>
    <w:p w:rsidR="00433ED3" w:rsidRPr="00EB70E9" w:rsidRDefault="00433ED3" w:rsidP="00433ED3">
      <w:pPr>
        <w:jc w:val="center"/>
        <w:rPr>
          <w:b/>
          <w:sz w:val="24"/>
          <w:szCs w:val="24"/>
        </w:rPr>
      </w:pPr>
    </w:p>
    <w:p w:rsidR="00433ED3" w:rsidRDefault="00433ED3" w:rsidP="00433ED3">
      <w:pPr>
        <w:jc w:val="center"/>
        <w:rPr>
          <w:b/>
        </w:rPr>
      </w:pPr>
    </w:p>
    <w:p w:rsidR="00433ED3" w:rsidRPr="00433ED3" w:rsidRDefault="00433ED3" w:rsidP="00433ED3">
      <w:pPr>
        <w:jc w:val="center"/>
      </w:pPr>
      <w:r w:rsidRPr="00433ED3">
        <w:rPr>
          <w:b/>
        </w:rPr>
        <w:t>This job description is not contractual and is liable to change over time</w:t>
      </w:r>
    </w:p>
    <w:p w:rsidR="00433ED3" w:rsidRPr="00433ED3" w:rsidRDefault="00433ED3" w:rsidP="00433ED3">
      <w:pPr>
        <w:pStyle w:val="Title"/>
        <w:rPr>
          <w:rFonts w:ascii="Calibri" w:hAnsi="Calibri"/>
          <w:b/>
          <w:sz w:val="56"/>
          <w:szCs w:val="56"/>
        </w:rPr>
      </w:pPr>
      <w:r>
        <w:rPr>
          <w:rFonts w:ascii="Calibri" w:hAnsi="Calibri"/>
          <w:b/>
          <w:sz w:val="56"/>
          <w:szCs w:val="56"/>
        </w:rPr>
        <w:br w:type="page"/>
      </w:r>
      <w:r w:rsidRPr="00433ED3">
        <w:rPr>
          <w:rFonts w:ascii="Calibri" w:hAnsi="Calibri"/>
          <w:b/>
          <w:sz w:val="56"/>
          <w:szCs w:val="56"/>
        </w:rPr>
        <w:lastRenderedPageBreak/>
        <w:t>Person Specification</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6521"/>
        <w:gridCol w:w="1984"/>
      </w:tblGrid>
      <w:tr w:rsidR="00433ED3" w:rsidRPr="005F5337" w:rsidTr="005F5337">
        <w:tc>
          <w:tcPr>
            <w:tcW w:w="1384" w:type="dxa"/>
            <w:shd w:val="clear" w:color="auto" w:fill="DEEAF6"/>
          </w:tcPr>
          <w:p w:rsidR="00433ED3" w:rsidRPr="005F5337" w:rsidRDefault="00433ED3" w:rsidP="005F5337">
            <w:pPr>
              <w:pStyle w:val="NoSpacing"/>
              <w:jc w:val="center"/>
              <w:rPr>
                <w:b/>
              </w:rPr>
            </w:pPr>
            <w:r w:rsidRPr="005F5337">
              <w:rPr>
                <w:b/>
              </w:rPr>
              <w:t>Importance</w:t>
            </w:r>
          </w:p>
        </w:tc>
        <w:tc>
          <w:tcPr>
            <w:tcW w:w="6521" w:type="dxa"/>
            <w:shd w:val="clear" w:color="auto" w:fill="DEEAF6"/>
          </w:tcPr>
          <w:p w:rsidR="00433ED3" w:rsidRPr="005F5337" w:rsidRDefault="00433ED3" w:rsidP="005F5337">
            <w:pPr>
              <w:pStyle w:val="NoSpacing"/>
              <w:jc w:val="center"/>
              <w:rPr>
                <w:b/>
              </w:rPr>
            </w:pPr>
            <w:r w:rsidRPr="005F5337">
              <w:rPr>
                <w:b/>
              </w:rPr>
              <w:t>Criteria</w:t>
            </w:r>
          </w:p>
        </w:tc>
        <w:tc>
          <w:tcPr>
            <w:tcW w:w="1984" w:type="dxa"/>
            <w:shd w:val="clear" w:color="auto" w:fill="DEEAF6"/>
          </w:tcPr>
          <w:p w:rsidR="00433ED3" w:rsidRPr="005F5337" w:rsidRDefault="00433ED3" w:rsidP="005F5337">
            <w:pPr>
              <w:pStyle w:val="NoSpacing"/>
              <w:jc w:val="center"/>
              <w:rPr>
                <w:b/>
              </w:rPr>
            </w:pPr>
            <w:r w:rsidRPr="005F5337">
              <w:rPr>
                <w:b/>
              </w:rPr>
              <w:t>Assessment</w:t>
            </w:r>
          </w:p>
        </w:tc>
      </w:tr>
      <w:tr w:rsidR="00433ED3" w:rsidRPr="005F5337" w:rsidTr="005F5337">
        <w:tc>
          <w:tcPr>
            <w:tcW w:w="1384" w:type="dxa"/>
            <w:shd w:val="clear" w:color="auto" w:fill="auto"/>
          </w:tcPr>
          <w:p w:rsidR="00433ED3" w:rsidRPr="00F048E8" w:rsidRDefault="00433ED3" w:rsidP="00AF0B9D">
            <w:pPr>
              <w:pStyle w:val="NoSpacing"/>
            </w:pPr>
            <w:r w:rsidRPr="00F048E8">
              <w:t>Essential</w:t>
            </w:r>
          </w:p>
          <w:p w:rsidR="00433ED3" w:rsidRPr="00F048E8" w:rsidRDefault="00433ED3" w:rsidP="00AF0B9D">
            <w:pPr>
              <w:pStyle w:val="NoSpacing"/>
            </w:pPr>
          </w:p>
        </w:tc>
        <w:tc>
          <w:tcPr>
            <w:tcW w:w="6521" w:type="dxa"/>
            <w:shd w:val="clear" w:color="auto" w:fill="auto"/>
          </w:tcPr>
          <w:p w:rsidR="00433ED3" w:rsidRPr="00F048E8" w:rsidRDefault="00D6719C" w:rsidP="00D6719C">
            <w:pPr>
              <w:spacing w:after="0"/>
            </w:pPr>
            <w:r w:rsidRPr="00F048E8">
              <w:t>E</w:t>
            </w:r>
            <w:r w:rsidR="00AF3DBE" w:rsidRPr="00F048E8">
              <w:t xml:space="preserve">xperience as a </w:t>
            </w:r>
            <w:r w:rsidRPr="00F048E8">
              <w:t>P</w:t>
            </w:r>
            <w:r w:rsidR="00AF3DBE" w:rsidRPr="00F048E8">
              <w:t xml:space="preserve">ress </w:t>
            </w:r>
            <w:r w:rsidRPr="00F048E8">
              <w:t>O</w:t>
            </w:r>
            <w:r w:rsidR="00AF3DBE" w:rsidRPr="00F048E8">
              <w:t>fficer</w:t>
            </w:r>
            <w:r w:rsidRPr="00F048E8">
              <w:t>, either gained</w:t>
            </w:r>
            <w:r w:rsidR="00AF3DBE" w:rsidRPr="00F048E8">
              <w:t xml:space="preserve"> in-house or in a PR agency</w:t>
            </w:r>
          </w:p>
        </w:tc>
        <w:tc>
          <w:tcPr>
            <w:tcW w:w="1984" w:type="dxa"/>
            <w:shd w:val="clear" w:color="auto" w:fill="auto"/>
          </w:tcPr>
          <w:p w:rsidR="00433ED3" w:rsidRPr="00F048E8" w:rsidRDefault="00433ED3" w:rsidP="005F5337">
            <w:pPr>
              <w:pStyle w:val="NoSpacing"/>
            </w:pPr>
            <w:r w:rsidRPr="00F048E8">
              <w:t>Application &amp; Interview</w:t>
            </w:r>
          </w:p>
        </w:tc>
      </w:tr>
      <w:tr w:rsidR="00433ED3" w:rsidRPr="005F5337" w:rsidTr="005F5337">
        <w:tc>
          <w:tcPr>
            <w:tcW w:w="1384" w:type="dxa"/>
            <w:shd w:val="clear" w:color="auto" w:fill="auto"/>
          </w:tcPr>
          <w:p w:rsidR="00433ED3" w:rsidRPr="00F048E8" w:rsidRDefault="00433ED3" w:rsidP="00AF0B9D">
            <w:pPr>
              <w:pStyle w:val="NoSpacing"/>
            </w:pPr>
            <w:r w:rsidRPr="00F048E8">
              <w:t>Essential</w:t>
            </w:r>
          </w:p>
          <w:p w:rsidR="00433ED3" w:rsidRPr="00F048E8" w:rsidRDefault="00433ED3" w:rsidP="00AF0B9D">
            <w:pPr>
              <w:pStyle w:val="NoSpacing"/>
            </w:pPr>
          </w:p>
        </w:tc>
        <w:tc>
          <w:tcPr>
            <w:tcW w:w="6521" w:type="dxa"/>
            <w:shd w:val="clear" w:color="auto" w:fill="auto"/>
          </w:tcPr>
          <w:p w:rsidR="00433ED3" w:rsidRPr="00F048E8" w:rsidRDefault="00D6719C" w:rsidP="00D6719C">
            <w:pPr>
              <w:spacing w:after="0"/>
              <w:rPr>
                <w:rFonts w:cs="Arial"/>
                <w:shd w:val="clear" w:color="auto" w:fill="FFFFFF"/>
              </w:rPr>
            </w:pPr>
            <w:r w:rsidRPr="00F048E8">
              <w:t>A h</w:t>
            </w:r>
            <w:r w:rsidR="00AF3DBE" w:rsidRPr="00F048E8">
              <w:t xml:space="preserve">igh standard of copywriting </w:t>
            </w:r>
            <w:r w:rsidRPr="00F048E8">
              <w:t xml:space="preserve">skills </w:t>
            </w:r>
            <w:r w:rsidR="00AF3DBE" w:rsidRPr="00F048E8">
              <w:t>and the ability to write engaging press releases and other copy, with a good understanding of importance of tone of voice</w:t>
            </w:r>
          </w:p>
        </w:tc>
        <w:tc>
          <w:tcPr>
            <w:tcW w:w="1984" w:type="dxa"/>
            <w:shd w:val="clear" w:color="auto" w:fill="auto"/>
          </w:tcPr>
          <w:p w:rsidR="00433ED3" w:rsidRPr="00F048E8" w:rsidRDefault="00433ED3" w:rsidP="005F5337">
            <w:pPr>
              <w:pStyle w:val="NoSpacing"/>
            </w:pPr>
            <w:r w:rsidRPr="00F048E8">
              <w:t>Application &amp; Interview</w:t>
            </w:r>
          </w:p>
        </w:tc>
      </w:tr>
      <w:tr w:rsidR="00433ED3" w:rsidRPr="005F5337" w:rsidTr="005F5337">
        <w:tc>
          <w:tcPr>
            <w:tcW w:w="1384" w:type="dxa"/>
            <w:shd w:val="clear" w:color="auto" w:fill="auto"/>
          </w:tcPr>
          <w:p w:rsidR="00433ED3" w:rsidRPr="00F048E8" w:rsidRDefault="00433ED3" w:rsidP="00AF0B9D">
            <w:pPr>
              <w:pStyle w:val="NoSpacing"/>
            </w:pPr>
            <w:r w:rsidRPr="00F048E8">
              <w:t>Essential</w:t>
            </w:r>
          </w:p>
          <w:p w:rsidR="00433ED3" w:rsidRPr="00F048E8" w:rsidRDefault="00433ED3" w:rsidP="00AF0B9D">
            <w:pPr>
              <w:pStyle w:val="NoSpacing"/>
            </w:pPr>
          </w:p>
        </w:tc>
        <w:tc>
          <w:tcPr>
            <w:tcW w:w="6521" w:type="dxa"/>
            <w:shd w:val="clear" w:color="auto" w:fill="auto"/>
          </w:tcPr>
          <w:p w:rsidR="00AF3DBE" w:rsidRPr="00F048E8" w:rsidRDefault="00AF3DBE" w:rsidP="00AF3DBE">
            <w:pPr>
              <w:spacing w:after="0"/>
            </w:pPr>
            <w:r w:rsidRPr="00F048E8">
              <w:t>Strong news sense and understanding of the media landscape</w:t>
            </w:r>
          </w:p>
          <w:p w:rsidR="00433ED3" w:rsidRPr="00F048E8" w:rsidRDefault="00433ED3" w:rsidP="00AF0B9D">
            <w:pPr>
              <w:spacing w:after="0"/>
            </w:pPr>
          </w:p>
        </w:tc>
        <w:tc>
          <w:tcPr>
            <w:tcW w:w="1984" w:type="dxa"/>
            <w:shd w:val="clear" w:color="auto" w:fill="auto"/>
          </w:tcPr>
          <w:p w:rsidR="00433ED3" w:rsidRPr="00F048E8" w:rsidRDefault="00433ED3" w:rsidP="005F5337">
            <w:pPr>
              <w:pStyle w:val="NoSpacing"/>
            </w:pPr>
            <w:r w:rsidRPr="00F048E8">
              <w:t>Application &amp; Interview</w:t>
            </w:r>
          </w:p>
        </w:tc>
      </w:tr>
      <w:tr w:rsidR="00433ED3" w:rsidRPr="005F5337" w:rsidTr="005F5337">
        <w:tc>
          <w:tcPr>
            <w:tcW w:w="1384" w:type="dxa"/>
            <w:shd w:val="clear" w:color="auto" w:fill="auto"/>
          </w:tcPr>
          <w:p w:rsidR="00433ED3" w:rsidRPr="00F048E8" w:rsidRDefault="00433ED3" w:rsidP="00AF0B9D">
            <w:pPr>
              <w:pStyle w:val="NoSpacing"/>
            </w:pPr>
            <w:r w:rsidRPr="00F048E8">
              <w:t>Essential</w:t>
            </w:r>
          </w:p>
        </w:tc>
        <w:tc>
          <w:tcPr>
            <w:tcW w:w="6521" w:type="dxa"/>
            <w:shd w:val="clear" w:color="auto" w:fill="auto"/>
          </w:tcPr>
          <w:p w:rsidR="00433ED3" w:rsidRPr="00F048E8" w:rsidRDefault="00D6719C" w:rsidP="00D6719C">
            <w:pPr>
              <w:spacing w:after="0"/>
            </w:pPr>
            <w:r w:rsidRPr="00F048E8">
              <w:t>An u</w:t>
            </w:r>
            <w:r w:rsidR="00AF3DBE" w:rsidRPr="00F048E8">
              <w:t>nderstanding of</w:t>
            </w:r>
            <w:r w:rsidRPr="00F048E8">
              <w:t>,</w:t>
            </w:r>
            <w:r w:rsidR="00AF3DBE" w:rsidRPr="00F048E8">
              <w:t xml:space="preserve"> and experience </w:t>
            </w:r>
            <w:r w:rsidRPr="00F048E8">
              <w:t xml:space="preserve">in </w:t>
            </w:r>
            <w:r w:rsidR="00AF3DBE" w:rsidRPr="00F048E8">
              <w:t xml:space="preserve">delivering digital and social media strategies, </w:t>
            </w:r>
            <w:r w:rsidRPr="00F048E8">
              <w:t xml:space="preserve">with </w:t>
            </w:r>
            <w:r w:rsidR="00AF3DBE" w:rsidRPr="00F048E8">
              <w:t>basic understanding of website management</w:t>
            </w:r>
          </w:p>
        </w:tc>
        <w:tc>
          <w:tcPr>
            <w:tcW w:w="1984" w:type="dxa"/>
            <w:shd w:val="clear" w:color="auto" w:fill="auto"/>
          </w:tcPr>
          <w:p w:rsidR="00433ED3" w:rsidRPr="00F048E8" w:rsidRDefault="00433ED3" w:rsidP="005F5337">
            <w:pPr>
              <w:pStyle w:val="NoSpacing"/>
            </w:pPr>
            <w:r w:rsidRPr="00F048E8">
              <w:t>Application &amp; Interview</w:t>
            </w:r>
          </w:p>
        </w:tc>
      </w:tr>
      <w:tr w:rsidR="00433ED3" w:rsidRPr="005F5337" w:rsidTr="005F5337">
        <w:tc>
          <w:tcPr>
            <w:tcW w:w="1384" w:type="dxa"/>
            <w:shd w:val="clear" w:color="auto" w:fill="auto"/>
          </w:tcPr>
          <w:p w:rsidR="00433ED3" w:rsidRPr="00F048E8" w:rsidRDefault="00433ED3" w:rsidP="00AF0B9D">
            <w:pPr>
              <w:pStyle w:val="NoSpacing"/>
            </w:pPr>
            <w:r w:rsidRPr="00F048E8">
              <w:t>Essential</w:t>
            </w:r>
          </w:p>
        </w:tc>
        <w:tc>
          <w:tcPr>
            <w:tcW w:w="6521" w:type="dxa"/>
            <w:shd w:val="clear" w:color="auto" w:fill="auto"/>
          </w:tcPr>
          <w:p w:rsidR="00433ED3" w:rsidRPr="00F048E8" w:rsidRDefault="00D6719C" w:rsidP="00D6719C">
            <w:pPr>
              <w:spacing w:after="0"/>
            </w:pPr>
            <w:r w:rsidRPr="00F048E8">
              <w:t>A t</w:t>
            </w:r>
            <w:r w:rsidR="00AF3DBE" w:rsidRPr="00F048E8">
              <w:t>horough understanding of how the media works and a real passion for working with the media</w:t>
            </w:r>
          </w:p>
        </w:tc>
        <w:tc>
          <w:tcPr>
            <w:tcW w:w="1984" w:type="dxa"/>
            <w:shd w:val="clear" w:color="auto" w:fill="auto"/>
          </w:tcPr>
          <w:p w:rsidR="00433ED3" w:rsidRPr="00F048E8" w:rsidRDefault="00433ED3" w:rsidP="005F5337">
            <w:pPr>
              <w:pStyle w:val="NoSpacing"/>
            </w:pPr>
            <w:r w:rsidRPr="00F048E8">
              <w:t>Application &amp; Interview</w:t>
            </w:r>
          </w:p>
        </w:tc>
      </w:tr>
      <w:tr w:rsidR="00433ED3" w:rsidRPr="005F5337" w:rsidTr="005F5337">
        <w:tc>
          <w:tcPr>
            <w:tcW w:w="1384" w:type="dxa"/>
            <w:shd w:val="clear" w:color="auto" w:fill="auto"/>
          </w:tcPr>
          <w:p w:rsidR="00433ED3" w:rsidRPr="00F048E8" w:rsidRDefault="00433ED3" w:rsidP="00AF0B9D">
            <w:pPr>
              <w:pStyle w:val="NoSpacing"/>
            </w:pPr>
            <w:r w:rsidRPr="00F048E8">
              <w:t>Essential</w:t>
            </w:r>
          </w:p>
        </w:tc>
        <w:tc>
          <w:tcPr>
            <w:tcW w:w="6521" w:type="dxa"/>
            <w:shd w:val="clear" w:color="auto" w:fill="auto"/>
          </w:tcPr>
          <w:p w:rsidR="00AF3DBE" w:rsidRPr="00F048E8" w:rsidRDefault="00AF3DBE" w:rsidP="00AF3DBE">
            <w:pPr>
              <w:spacing w:after="0"/>
            </w:pPr>
            <w:r w:rsidRPr="00F048E8">
              <w:t>Excellent communication skills both written and verbal</w:t>
            </w:r>
          </w:p>
          <w:p w:rsidR="00433ED3" w:rsidRPr="00F048E8" w:rsidRDefault="00433ED3" w:rsidP="00AF0B9D">
            <w:pPr>
              <w:spacing w:after="0"/>
            </w:pPr>
          </w:p>
        </w:tc>
        <w:tc>
          <w:tcPr>
            <w:tcW w:w="1984" w:type="dxa"/>
            <w:shd w:val="clear" w:color="auto" w:fill="auto"/>
          </w:tcPr>
          <w:p w:rsidR="00433ED3" w:rsidRPr="00F048E8" w:rsidRDefault="00433ED3" w:rsidP="00D6719C">
            <w:pPr>
              <w:pStyle w:val="NoSpacing"/>
            </w:pPr>
            <w:r w:rsidRPr="00F048E8">
              <w:t>Application</w:t>
            </w:r>
            <w:r w:rsidR="00D6719C" w:rsidRPr="00F048E8">
              <w:t xml:space="preserve"> </w:t>
            </w:r>
            <w:r w:rsidRPr="00F048E8">
              <w:t>&amp; Interview</w:t>
            </w:r>
          </w:p>
        </w:tc>
      </w:tr>
      <w:tr w:rsidR="00433ED3" w:rsidRPr="005F5337" w:rsidTr="005F5337">
        <w:tc>
          <w:tcPr>
            <w:tcW w:w="1384" w:type="dxa"/>
            <w:shd w:val="clear" w:color="auto" w:fill="auto"/>
          </w:tcPr>
          <w:p w:rsidR="00433ED3" w:rsidRPr="00F048E8" w:rsidRDefault="00433ED3" w:rsidP="00AF0B9D">
            <w:pPr>
              <w:pStyle w:val="NoSpacing"/>
            </w:pPr>
            <w:r w:rsidRPr="00F048E8">
              <w:t>Essential</w:t>
            </w:r>
          </w:p>
        </w:tc>
        <w:tc>
          <w:tcPr>
            <w:tcW w:w="6521" w:type="dxa"/>
            <w:shd w:val="clear" w:color="auto" w:fill="auto"/>
          </w:tcPr>
          <w:p w:rsidR="00433ED3" w:rsidRPr="00F048E8" w:rsidRDefault="00D6719C" w:rsidP="00D6719C">
            <w:pPr>
              <w:spacing w:after="0"/>
            </w:pPr>
            <w:r w:rsidRPr="00F048E8">
              <w:t>The a</w:t>
            </w:r>
            <w:r w:rsidR="00AF3DBE" w:rsidRPr="00F048E8">
              <w:t>bility to conduct interviews with Sands parents and case studies and deal with difficult issues in a sensitive manner</w:t>
            </w:r>
          </w:p>
        </w:tc>
        <w:tc>
          <w:tcPr>
            <w:tcW w:w="1984" w:type="dxa"/>
            <w:shd w:val="clear" w:color="auto" w:fill="auto"/>
          </w:tcPr>
          <w:p w:rsidR="00433ED3" w:rsidRPr="00F048E8" w:rsidRDefault="00433ED3" w:rsidP="002B6161">
            <w:pPr>
              <w:pStyle w:val="NoSpacing"/>
            </w:pPr>
            <w:r w:rsidRPr="00F048E8">
              <w:t>Application &amp; Interview</w:t>
            </w:r>
          </w:p>
        </w:tc>
      </w:tr>
      <w:tr w:rsidR="002B6161" w:rsidRPr="005F5337" w:rsidTr="005F5337">
        <w:tc>
          <w:tcPr>
            <w:tcW w:w="1384" w:type="dxa"/>
            <w:shd w:val="clear" w:color="auto" w:fill="auto"/>
          </w:tcPr>
          <w:p w:rsidR="002B6161" w:rsidRPr="00F048E8" w:rsidRDefault="002B6161" w:rsidP="00AF0B9D">
            <w:pPr>
              <w:pStyle w:val="NoSpacing"/>
            </w:pPr>
            <w:r w:rsidRPr="00F048E8">
              <w:t>Essential</w:t>
            </w:r>
          </w:p>
        </w:tc>
        <w:tc>
          <w:tcPr>
            <w:tcW w:w="6521" w:type="dxa"/>
            <w:shd w:val="clear" w:color="auto" w:fill="auto"/>
          </w:tcPr>
          <w:p w:rsidR="002B6161" w:rsidRPr="00F048E8" w:rsidRDefault="00AF3DBE" w:rsidP="00AF3DBE">
            <w:pPr>
              <w:spacing w:after="0"/>
            </w:pPr>
            <w:r w:rsidRPr="00F048E8">
              <w:t>Have an understanding of the impact of bereavement and grief and how to handle these sensitively when dealing with the media</w:t>
            </w:r>
          </w:p>
        </w:tc>
        <w:tc>
          <w:tcPr>
            <w:tcW w:w="1984" w:type="dxa"/>
            <w:shd w:val="clear" w:color="auto" w:fill="auto"/>
          </w:tcPr>
          <w:p w:rsidR="002B6161" w:rsidRPr="00F048E8" w:rsidRDefault="002B6161" w:rsidP="00C705FA">
            <w:pPr>
              <w:pStyle w:val="NoSpacing"/>
            </w:pPr>
            <w:r w:rsidRPr="00F048E8">
              <w:t>Application</w:t>
            </w:r>
            <w:r w:rsidR="00C705FA" w:rsidRPr="00F048E8">
              <w:t xml:space="preserve"> &amp;</w:t>
            </w:r>
            <w:r w:rsidRPr="00F048E8">
              <w:t xml:space="preserve"> Interview</w:t>
            </w:r>
          </w:p>
        </w:tc>
      </w:tr>
      <w:tr w:rsidR="002B6161" w:rsidRPr="005F5337" w:rsidTr="005F5337">
        <w:tc>
          <w:tcPr>
            <w:tcW w:w="1384" w:type="dxa"/>
            <w:shd w:val="clear" w:color="auto" w:fill="auto"/>
          </w:tcPr>
          <w:p w:rsidR="002B6161" w:rsidRPr="00F048E8" w:rsidRDefault="002B6161" w:rsidP="00AF0B9D">
            <w:pPr>
              <w:pStyle w:val="NoSpacing"/>
            </w:pPr>
            <w:r w:rsidRPr="00F048E8">
              <w:t>Essential</w:t>
            </w:r>
          </w:p>
        </w:tc>
        <w:tc>
          <w:tcPr>
            <w:tcW w:w="6521" w:type="dxa"/>
            <w:shd w:val="clear" w:color="auto" w:fill="auto"/>
          </w:tcPr>
          <w:p w:rsidR="002B6161" w:rsidRPr="00F048E8" w:rsidRDefault="00AF3DBE" w:rsidP="00AF3DBE">
            <w:pPr>
              <w:spacing w:after="0"/>
            </w:pPr>
            <w:r w:rsidRPr="00F048E8">
              <w:t>Have experience of</w:t>
            </w:r>
            <w:r w:rsidR="00D6719C" w:rsidRPr="00F048E8">
              <w:t>,</w:t>
            </w:r>
            <w:r w:rsidRPr="00F048E8">
              <w:t xml:space="preserve"> and the ability to work with vulnerable people and an understanding of how to deal with sensitive issues </w:t>
            </w:r>
          </w:p>
        </w:tc>
        <w:tc>
          <w:tcPr>
            <w:tcW w:w="1984" w:type="dxa"/>
            <w:shd w:val="clear" w:color="auto" w:fill="auto"/>
          </w:tcPr>
          <w:p w:rsidR="002B6161" w:rsidRPr="00F048E8" w:rsidRDefault="002B6161" w:rsidP="002B6161">
            <w:pPr>
              <w:pStyle w:val="NoSpacing"/>
            </w:pPr>
            <w:r w:rsidRPr="00F048E8">
              <w:t>Application &amp; Interview</w:t>
            </w:r>
          </w:p>
        </w:tc>
      </w:tr>
      <w:tr w:rsidR="002B6161" w:rsidRPr="005F5337" w:rsidTr="005F5337">
        <w:tc>
          <w:tcPr>
            <w:tcW w:w="1384" w:type="dxa"/>
            <w:shd w:val="clear" w:color="auto" w:fill="auto"/>
          </w:tcPr>
          <w:p w:rsidR="002B6161" w:rsidRPr="00F048E8" w:rsidRDefault="002B6161" w:rsidP="00AF0B9D">
            <w:pPr>
              <w:pStyle w:val="NoSpacing"/>
            </w:pPr>
            <w:r w:rsidRPr="00F048E8">
              <w:t>Essential</w:t>
            </w:r>
          </w:p>
        </w:tc>
        <w:tc>
          <w:tcPr>
            <w:tcW w:w="6521" w:type="dxa"/>
            <w:shd w:val="clear" w:color="auto" w:fill="auto"/>
          </w:tcPr>
          <w:p w:rsidR="002B6161" w:rsidRPr="00F048E8" w:rsidRDefault="00D6719C" w:rsidP="00D6719C">
            <w:pPr>
              <w:spacing w:after="0"/>
            </w:pPr>
            <w:r w:rsidRPr="00F048E8">
              <w:t>Be a</w:t>
            </w:r>
            <w:r w:rsidR="00AF3DBE" w:rsidRPr="00F048E8">
              <w:t>ble to deal effectively with a wide range of Sands key audiences including: parents and Sands members, health professionals, government, members of the public etc.</w:t>
            </w:r>
          </w:p>
        </w:tc>
        <w:tc>
          <w:tcPr>
            <w:tcW w:w="1984" w:type="dxa"/>
            <w:shd w:val="clear" w:color="auto" w:fill="auto"/>
          </w:tcPr>
          <w:p w:rsidR="002B6161" w:rsidRPr="00F048E8" w:rsidRDefault="002B6161" w:rsidP="002B6161">
            <w:pPr>
              <w:pStyle w:val="NoSpacing"/>
            </w:pPr>
            <w:r w:rsidRPr="00F048E8">
              <w:t>Application &amp; Interview</w:t>
            </w:r>
          </w:p>
        </w:tc>
      </w:tr>
      <w:tr w:rsidR="002B6161" w:rsidRPr="005F5337" w:rsidTr="005F5337">
        <w:tc>
          <w:tcPr>
            <w:tcW w:w="1384" w:type="dxa"/>
            <w:shd w:val="clear" w:color="auto" w:fill="auto"/>
          </w:tcPr>
          <w:p w:rsidR="002B6161" w:rsidRPr="00F048E8" w:rsidRDefault="002B6161" w:rsidP="00AF0B9D">
            <w:pPr>
              <w:pStyle w:val="NoSpacing"/>
            </w:pPr>
            <w:r w:rsidRPr="00F048E8">
              <w:t>Essential</w:t>
            </w:r>
          </w:p>
        </w:tc>
        <w:tc>
          <w:tcPr>
            <w:tcW w:w="6521" w:type="dxa"/>
            <w:shd w:val="clear" w:color="auto" w:fill="auto"/>
          </w:tcPr>
          <w:p w:rsidR="002B6161" w:rsidRPr="00F048E8" w:rsidRDefault="00AF3DBE" w:rsidP="00AF0B9D">
            <w:pPr>
              <w:spacing w:after="0"/>
            </w:pPr>
            <w:r w:rsidRPr="00F048E8">
              <w:t>Excellent time management skills</w:t>
            </w:r>
          </w:p>
        </w:tc>
        <w:tc>
          <w:tcPr>
            <w:tcW w:w="1984" w:type="dxa"/>
            <w:shd w:val="clear" w:color="auto" w:fill="auto"/>
          </w:tcPr>
          <w:p w:rsidR="002B6161" w:rsidRPr="00F048E8" w:rsidRDefault="002B6161" w:rsidP="002B6161">
            <w:pPr>
              <w:pStyle w:val="NoSpacing"/>
            </w:pPr>
            <w:r w:rsidRPr="00F048E8">
              <w:t>Application &amp; Interview</w:t>
            </w:r>
          </w:p>
        </w:tc>
      </w:tr>
      <w:tr w:rsidR="002B6161" w:rsidRPr="005F5337" w:rsidTr="005F5337">
        <w:tc>
          <w:tcPr>
            <w:tcW w:w="1384" w:type="dxa"/>
            <w:shd w:val="clear" w:color="auto" w:fill="auto"/>
          </w:tcPr>
          <w:p w:rsidR="002B6161" w:rsidRPr="00F048E8" w:rsidRDefault="002B6161" w:rsidP="00AF0B9D">
            <w:pPr>
              <w:pStyle w:val="NoSpacing"/>
            </w:pPr>
            <w:r w:rsidRPr="00F048E8">
              <w:t>Essential</w:t>
            </w:r>
          </w:p>
        </w:tc>
        <w:tc>
          <w:tcPr>
            <w:tcW w:w="6521" w:type="dxa"/>
            <w:shd w:val="clear" w:color="auto" w:fill="auto"/>
          </w:tcPr>
          <w:p w:rsidR="002B6161" w:rsidRPr="00F048E8" w:rsidRDefault="00AF3DBE" w:rsidP="00AF3DBE">
            <w:pPr>
              <w:spacing w:after="0" w:line="240" w:lineRule="auto"/>
              <w:jc w:val="both"/>
            </w:pPr>
            <w:r w:rsidRPr="00F048E8">
              <w:rPr>
                <w:rFonts w:eastAsia="Times New Roman"/>
              </w:rPr>
              <w:t>Good interpersonal skills and ability to work as part of a team, deputising where appropriate</w:t>
            </w:r>
          </w:p>
        </w:tc>
        <w:tc>
          <w:tcPr>
            <w:tcW w:w="1984" w:type="dxa"/>
            <w:shd w:val="clear" w:color="auto" w:fill="auto"/>
          </w:tcPr>
          <w:p w:rsidR="002B6161" w:rsidRPr="00F048E8" w:rsidRDefault="002B6161" w:rsidP="002B6161">
            <w:pPr>
              <w:pStyle w:val="NoSpacing"/>
            </w:pPr>
            <w:r w:rsidRPr="00F048E8">
              <w:t>Application &amp; Interview</w:t>
            </w:r>
          </w:p>
        </w:tc>
      </w:tr>
      <w:tr w:rsidR="002B6161" w:rsidRPr="005F5337" w:rsidTr="005F5337">
        <w:tc>
          <w:tcPr>
            <w:tcW w:w="1384" w:type="dxa"/>
            <w:shd w:val="clear" w:color="auto" w:fill="auto"/>
          </w:tcPr>
          <w:p w:rsidR="002B6161" w:rsidRPr="00F048E8" w:rsidRDefault="002B6161" w:rsidP="00AF0B9D">
            <w:pPr>
              <w:pStyle w:val="NoSpacing"/>
            </w:pPr>
            <w:r w:rsidRPr="00F048E8">
              <w:t>Essential</w:t>
            </w:r>
          </w:p>
        </w:tc>
        <w:tc>
          <w:tcPr>
            <w:tcW w:w="6521" w:type="dxa"/>
            <w:shd w:val="clear" w:color="auto" w:fill="auto"/>
          </w:tcPr>
          <w:p w:rsidR="00C705FA" w:rsidRPr="00F048E8" w:rsidRDefault="00AF3DBE" w:rsidP="00AF3DBE">
            <w:pPr>
              <w:spacing w:after="0" w:line="240" w:lineRule="auto"/>
              <w:jc w:val="both"/>
            </w:pPr>
            <w:r w:rsidRPr="00F048E8">
              <w:rPr>
                <w:rFonts w:eastAsia="Times New Roman"/>
              </w:rPr>
              <w:t>Strong organisational skills</w:t>
            </w:r>
          </w:p>
        </w:tc>
        <w:tc>
          <w:tcPr>
            <w:tcW w:w="1984" w:type="dxa"/>
            <w:shd w:val="clear" w:color="auto" w:fill="auto"/>
          </w:tcPr>
          <w:p w:rsidR="002B6161" w:rsidRPr="00F048E8" w:rsidRDefault="002B6161" w:rsidP="002B6161">
            <w:pPr>
              <w:pStyle w:val="NoSpacing"/>
            </w:pPr>
            <w:r w:rsidRPr="00F048E8">
              <w:t>Application &amp; Interview</w:t>
            </w:r>
          </w:p>
        </w:tc>
      </w:tr>
      <w:tr w:rsidR="002B6161" w:rsidRPr="005F5337" w:rsidTr="005F5337">
        <w:tc>
          <w:tcPr>
            <w:tcW w:w="1384" w:type="dxa"/>
            <w:shd w:val="clear" w:color="auto" w:fill="auto"/>
          </w:tcPr>
          <w:p w:rsidR="002B6161" w:rsidRPr="00F048E8" w:rsidRDefault="002B6161" w:rsidP="00AF0B9D">
            <w:pPr>
              <w:pStyle w:val="NoSpacing"/>
            </w:pPr>
            <w:r w:rsidRPr="00F048E8">
              <w:t>Essential</w:t>
            </w:r>
          </w:p>
        </w:tc>
        <w:tc>
          <w:tcPr>
            <w:tcW w:w="6521" w:type="dxa"/>
            <w:shd w:val="clear" w:color="auto" w:fill="auto"/>
          </w:tcPr>
          <w:p w:rsidR="00AF3DBE" w:rsidRPr="00F048E8" w:rsidRDefault="00AF3DBE" w:rsidP="00AF3DBE">
            <w:pPr>
              <w:spacing w:after="0"/>
            </w:pPr>
            <w:r w:rsidRPr="00F048E8">
              <w:t>Relevant professional qualification or equivalent level of training</w:t>
            </w:r>
          </w:p>
          <w:p w:rsidR="002B6161" w:rsidRPr="00F048E8" w:rsidRDefault="002B6161" w:rsidP="002B6161">
            <w:pPr>
              <w:spacing w:after="0"/>
            </w:pPr>
          </w:p>
        </w:tc>
        <w:tc>
          <w:tcPr>
            <w:tcW w:w="1984" w:type="dxa"/>
            <w:shd w:val="clear" w:color="auto" w:fill="auto"/>
          </w:tcPr>
          <w:p w:rsidR="002B6161" w:rsidRPr="00F048E8" w:rsidRDefault="002B6161" w:rsidP="00D6719C">
            <w:pPr>
              <w:pStyle w:val="NoSpacing"/>
            </w:pPr>
            <w:r w:rsidRPr="00F048E8">
              <w:t xml:space="preserve">Application </w:t>
            </w:r>
          </w:p>
        </w:tc>
      </w:tr>
      <w:tr w:rsidR="00D6719C" w:rsidRPr="005F5337" w:rsidTr="005F5337">
        <w:tc>
          <w:tcPr>
            <w:tcW w:w="1384" w:type="dxa"/>
            <w:shd w:val="clear" w:color="auto" w:fill="auto"/>
          </w:tcPr>
          <w:p w:rsidR="00D6719C" w:rsidRPr="00F048E8" w:rsidRDefault="00D6719C" w:rsidP="00D6719C">
            <w:r w:rsidRPr="00F048E8">
              <w:t>Essential</w:t>
            </w:r>
          </w:p>
        </w:tc>
        <w:tc>
          <w:tcPr>
            <w:tcW w:w="6521" w:type="dxa"/>
            <w:shd w:val="clear" w:color="auto" w:fill="auto"/>
          </w:tcPr>
          <w:p w:rsidR="00D6719C" w:rsidRPr="00F048E8" w:rsidRDefault="00D6719C" w:rsidP="00D6719C">
            <w:pPr>
              <w:spacing w:after="0"/>
            </w:pPr>
            <w:r w:rsidRPr="00F048E8">
              <w:t>An understanding of maternity, health care policy and practice across the UK</w:t>
            </w:r>
          </w:p>
        </w:tc>
        <w:tc>
          <w:tcPr>
            <w:tcW w:w="1984" w:type="dxa"/>
            <w:shd w:val="clear" w:color="auto" w:fill="auto"/>
          </w:tcPr>
          <w:p w:rsidR="00D6719C" w:rsidRPr="00F048E8" w:rsidRDefault="00D6719C" w:rsidP="00D6719C">
            <w:pPr>
              <w:pStyle w:val="NoSpacing"/>
            </w:pPr>
            <w:r w:rsidRPr="00F048E8">
              <w:t>Application &amp; Interview</w:t>
            </w:r>
          </w:p>
        </w:tc>
      </w:tr>
      <w:tr w:rsidR="00D6719C" w:rsidRPr="005F5337" w:rsidTr="005F5337">
        <w:tc>
          <w:tcPr>
            <w:tcW w:w="1384" w:type="dxa"/>
            <w:shd w:val="clear" w:color="auto" w:fill="auto"/>
          </w:tcPr>
          <w:p w:rsidR="00D6719C" w:rsidRPr="00F048E8" w:rsidRDefault="00D6719C" w:rsidP="00D6719C">
            <w:r w:rsidRPr="00F048E8">
              <w:t>Essential</w:t>
            </w:r>
          </w:p>
        </w:tc>
        <w:tc>
          <w:tcPr>
            <w:tcW w:w="6521" w:type="dxa"/>
            <w:shd w:val="clear" w:color="auto" w:fill="auto"/>
          </w:tcPr>
          <w:p w:rsidR="00D6719C" w:rsidRPr="00F048E8" w:rsidRDefault="00D6719C" w:rsidP="00D6719C">
            <w:pPr>
              <w:spacing w:after="0"/>
            </w:pPr>
            <w:r w:rsidRPr="00F048E8">
              <w:t>Empathy with Sands and its aims</w:t>
            </w:r>
          </w:p>
        </w:tc>
        <w:tc>
          <w:tcPr>
            <w:tcW w:w="1984" w:type="dxa"/>
            <w:shd w:val="clear" w:color="auto" w:fill="auto"/>
          </w:tcPr>
          <w:p w:rsidR="00D6719C" w:rsidRPr="00F048E8" w:rsidRDefault="00D6719C" w:rsidP="00D6719C">
            <w:pPr>
              <w:pStyle w:val="NoSpacing"/>
            </w:pPr>
            <w:r w:rsidRPr="00F048E8">
              <w:t>Application &amp; Interview</w:t>
            </w:r>
          </w:p>
        </w:tc>
      </w:tr>
      <w:tr w:rsidR="00E30297" w:rsidRPr="005F5337" w:rsidTr="005F5337">
        <w:tc>
          <w:tcPr>
            <w:tcW w:w="1384" w:type="dxa"/>
            <w:shd w:val="clear" w:color="auto" w:fill="auto"/>
          </w:tcPr>
          <w:p w:rsidR="00E30297" w:rsidRPr="00F048E8" w:rsidRDefault="00AF3DBE" w:rsidP="00AF0B9D">
            <w:pPr>
              <w:pStyle w:val="NoSpacing"/>
            </w:pPr>
            <w:r w:rsidRPr="00F048E8">
              <w:t>Desirable</w:t>
            </w:r>
          </w:p>
        </w:tc>
        <w:tc>
          <w:tcPr>
            <w:tcW w:w="6521" w:type="dxa"/>
            <w:shd w:val="clear" w:color="auto" w:fill="auto"/>
          </w:tcPr>
          <w:p w:rsidR="00E30297" w:rsidRPr="00F048E8" w:rsidRDefault="00AF3DBE" w:rsidP="00D6719C">
            <w:pPr>
              <w:spacing w:after="0"/>
            </w:pPr>
            <w:r w:rsidRPr="00F048E8">
              <w:t xml:space="preserve">Crisis experience </w:t>
            </w:r>
            <w:r w:rsidR="00D6719C" w:rsidRPr="00F048E8">
              <w:t xml:space="preserve"> and the </w:t>
            </w:r>
            <w:r w:rsidRPr="00F048E8">
              <w:t>ability to recognise a potential crisis</w:t>
            </w:r>
          </w:p>
        </w:tc>
        <w:tc>
          <w:tcPr>
            <w:tcW w:w="1984" w:type="dxa"/>
            <w:shd w:val="clear" w:color="auto" w:fill="auto"/>
          </w:tcPr>
          <w:p w:rsidR="00E30297" w:rsidRPr="00F048E8" w:rsidRDefault="00E30297" w:rsidP="009E6F57">
            <w:pPr>
              <w:pStyle w:val="NoSpacing"/>
            </w:pPr>
            <w:r w:rsidRPr="00F048E8">
              <w:t xml:space="preserve">Application </w:t>
            </w:r>
          </w:p>
        </w:tc>
      </w:tr>
      <w:tr w:rsidR="00E30297" w:rsidRPr="005F5337" w:rsidTr="005F5337">
        <w:tc>
          <w:tcPr>
            <w:tcW w:w="1384" w:type="dxa"/>
            <w:shd w:val="clear" w:color="auto" w:fill="auto"/>
          </w:tcPr>
          <w:p w:rsidR="00E30297" w:rsidRPr="00F048E8" w:rsidRDefault="00E30297" w:rsidP="00AF0B9D">
            <w:pPr>
              <w:pStyle w:val="NoSpacing"/>
            </w:pPr>
            <w:r w:rsidRPr="00F048E8">
              <w:t>Desirable</w:t>
            </w:r>
          </w:p>
        </w:tc>
        <w:tc>
          <w:tcPr>
            <w:tcW w:w="6521" w:type="dxa"/>
            <w:shd w:val="clear" w:color="auto" w:fill="auto"/>
          </w:tcPr>
          <w:p w:rsidR="00E30297" w:rsidRPr="00F048E8" w:rsidRDefault="00AF3DBE" w:rsidP="00E30297">
            <w:pPr>
              <w:spacing w:after="0"/>
            </w:pPr>
            <w:r w:rsidRPr="00F048E8">
              <w:t>Experience of working in the charitable / health sector</w:t>
            </w:r>
          </w:p>
        </w:tc>
        <w:tc>
          <w:tcPr>
            <w:tcW w:w="1984" w:type="dxa"/>
            <w:shd w:val="clear" w:color="auto" w:fill="auto"/>
          </w:tcPr>
          <w:p w:rsidR="00E30297" w:rsidRPr="00F048E8" w:rsidRDefault="00E30297" w:rsidP="009E6F57">
            <w:pPr>
              <w:pStyle w:val="NoSpacing"/>
            </w:pPr>
            <w:r w:rsidRPr="00F048E8">
              <w:t xml:space="preserve">Application </w:t>
            </w:r>
          </w:p>
        </w:tc>
      </w:tr>
    </w:tbl>
    <w:p w:rsidR="00380051" w:rsidRDefault="00380051" w:rsidP="00AF3DBE">
      <w:pPr>
        <w:rPr>
          <w:b/>
        </w:rPr>
      </w:pPr>
    </w:p>
    <w:sectPr w:rsidR="00380051" w:rsidSect="00AE3E5F">
      <w:headerReference w:type="default" r:id="rId10"/>
      <w:footerReference w:type="default" r:id="rId11"/>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D85" w:rsidRDefault="00257D85" w:rsidP="00FB1969">
      <w:pPr>
        <w:spacing w:after="0" w:line="240" w:lineRule="auto"/>
      </w:pPr>
      <w:r>
        <w:separator/>
      </w:r>
    </w:p>
  </w:endnote>
  <w:endnote w:type="continuationSeparator" w:id="0">
    <w:p w:rsidR="00257D85" w:rsidRDefault="00257D85" w:rsidP="00FB19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438E" w:rsidRDefault="00F8438E">
    <w:pPr>
      <w:pStyle w:val="Footer"/>
      <w:jc w:val="right"/>
    </w:pPr>
    <w:r>
      <w:fldChar w:fldCharType="begin"/>
    </w:r>
    <w:r>
      <w:instrText xml:space="preserve"> PAGE   \* MERGEFORMAT </w:instrText>
    </w:r>
    <w:r>
      <w:fldChar w:fldCharType="separate"/>
    </w:r>
    <w:r w:rsidR="00631A08">
      <w:rPr>
        <w:noProof/>
      </w:rPr>
      <w:t>6</w:t>
    </w:r>
    <w:r>
      <w:rPr>
        <w:noProof/>
      </w:rPr>
      <w:fldChar w:fldCharType="end"/>
    </w:r>
  </w:p>
  <w:p w:rsidR="000E730B" w:rsidRDefault="000E7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D85" w:rsidRDefault="00257D85" w:rsidP="00FB1969">
      <w:pPr>
        <w:spacing w:after="0" w:line="240" w:lineRule="auto"/>
      </w:pPr>
      <w:r>
        <w:separator/>
      </w:r>
    </w:p>
  </w:footnote>
  <w:footnote w:type="continuationSeparator" w:id="0">
    <w:p w:rsidR="00257D85" w:rsidRDefault="00257D85" w:rsidP="00FB19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730B" w:rsidRDefault="00631A08" w:rsidP="00AE3E5F">
    <w:pPr>
      <w:pStyle w:val="Header"/>
      <w:jc w:val="right"/>
    </w:pPr>
    <w:r w:rsidRPr="00493412">
      <w:rPr>
        <w:rFonts w:ascii="Arial" w:hAnsi="Arial" w:cs="Arial"/>
        <w:noProof/>
        <w:lang w:eastAsia="en-GB"/>
      </w:rPr>
      <w:drawing>
        <wp:inline distT="0" distB="0" distL="0" distR="0">
          <wp:extent cx="1943100" cy="904875"/>
          <wp:effectExtent l="0" t="0" r="0" b="9525"/>
          <wp:docPr id="1" name="Picture 1" descr="C:\Users\Katie.Duff\AppData\Local\Microsoft\Windows\Temporary Internet Files\Content.Outlook\NRMG71TN\Revised Sands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Duff\AppData\Local\Microsoft\Windows\Temporary Internet Files\Content.Outlook\NRMG71TN\Revised Sands Logo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9048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E455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1" w15:restartNumberingAfterBreak="0">
    <w:nsid w:val="044500DC"/>
    <w:multiLevelType w:val="hybridMultilevel"/>
    <w:tmpl w:val="46A0B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F4C3E"/>
    <w:multiLevelType w:val="hybridMultilevel"/>
    <w:tmpl w:val="777A28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62A2571"/>
    <w:multiLevelType w:val="hybridMultilevel"/>
    <w:tmpl w:val="3ED02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096C7F"/>
    <w:multiLevelType w:val="multilevel"/>
    <w:tmpl w:val="0006626E"/>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5" w15:restartNumberingAfterBreak="0">
    <w:nsid w:val="155B7742"/>
    <w:multiLevelType w:val="hybridMultilevel"/>
    <w:tmpl w:val="930A91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627F06"/>
    <w:multiLevelType w:val="hybridMultilevel"/>
    <w:tmpl w:val="C61002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97257B"/>
    <w:multiLevelType w:val="hybridMultilevel"/>
    <w:tmpl w:val="2FA4324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DF6DC5"/>
    <w:multiLevelType w:val="hybridMultilevel"/>
    <w:tmpl w:val="ECBC7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267BBB"/>
    <w:multiLevelType w:val="hybridMultilevel"/>
    <w:tmpl w:val="1E88A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AB5577"/>
    <w:multiLevelType w:val="hybridMultilevel"/>
    <w:tmpl w:val="00D66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643D2A"/>
    <w:multiLevelType w:val="hybridMultilevel"/>
    <w:tmpl w:val="2D906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CC450F"/>
    <w:multiLevelType w:val="hybridMultilevel"/>
    <w:tmpl w:val="1CB46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A12D4"/>
    <w:multiLevelType w:val="hybridMultilevel"/>
    <w:tmpl w:val="183622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2143DE"/>
    <w:multiLevelType w:val="hybridMultilevel"/>
    <w:tmpl w:val="DC86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702466"/>
    <w:multiLevelType w:val="hybridMultilevel"/>
    <w:tmpl w:val="4CCC9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F760C8"/>
    <w:multiLevelType w:val="hybridMultilevel"/>
    <w:tmpl w:val="42CCE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5743560"/>
    <w:multiLevelType w:val="hybridMultilevel"/>
    <w:tmpl w:val="A00429E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02C83"/>
    <w:multiLevelType w:val="hybridMultilevel"/>
    <w:tmpl w:val="D3C85F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6DB7DDF"/>
    <w:multiLevelType w:val="hybridMultilevel"/>
    <w:tmpl w:val="47E0D9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F12D6"/>
    <w:multiLevelType w:val="hybridMultilevel"/>
    <w:tmpl w:val="BC7207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1A5BE0"/>
    <w:multiLevelType w:val="hybridMultilevel"/>
    <w:tmpl w:val="B2CCE7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2456382"/>
    <w:multiLevelType w:val="hybridMultilevel"/>
    <w:tmpl w:val="71C4E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F71FC7"/>
    <w:multiLevelType w:val="hybridMultilevel"/>
    <w:tmpl w:val="B1D235E4"/>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2148DF"/>
    <w:multiLevelType w:val="hybridMultilevel"/>
    <w:tmpl w:val="3F0AAC58"/>
    <w:lvl w:ilvl="0" w:tplc="2C9CA2A6">
      <w:numFmt w:val="bullet"/>
      <w:lvlText w:val="•"/>
      <w:lvlJc w:val="left"/>
      <w:pPr>
        <w:ind w:left="720" w:hanging="360"/>
      </w:pPr>
      <w:rPr>
        <w:rFonts w:ascii="Calibri" w:eastAsia="Calibr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AA235C"/>
    <w:multiLevelType w:val="multilevel"/>
    <w:tmpl w:val="E0C8E084"/>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26" w15:restartNumberingAfterBreak="0">
    <w:nsid w:val="65DC6DFE"/>
    <w:multiLevelType w:val="hybridMultilevel"/>
    <w:tmpl w:val="5A26BE04"/>
    <w:lvl w:ilvl="0" w:tplc="04090001">
      <w:start w:val="1"/>
      <w:numFmt w:val="bullet"/>
      <w:lvlText w:val=""/>
      <w:lvlJc w:val="left"/>
      <w:pPr>
        <w:tabs>
          <w:tab w:val="num" w:pos="1089"/>
        </w:tabs>
        <w:ind w:left="1089" w:hanging="360"/>
      </w:pPr>
      <w:rPr>
        <w:rFonts w:ascii="Symbol" w:hAnsi="Symbol" w:hint="default"/>
      </w:rPr>
    </w:lvl>
    <w:lvl w:ilvl="1" w:tplc="0409000F">
      <w:start w:val="1"/>
      <w:numFmt w:val="decimal"/>
      <w:lvlText w:val="%2."/>
      <w:lvlJc w:val="left"/>
      <w:pPr>
        <w:tabs>
          <w:tab w:val="num" w:pos="1809"/>
        </w:tabs>
        <w:ind w:left="1809" w:hanging="360"/>
      </w:pPr>
    </w:lvl>
    <w:lvl w:ilvl="2" w:tplc="04090005">
      <w:start w:val="1"/>
      <w:numFmt w:val="bullet"/>
      <w:lvlText w:val=""/>
      <w:lvlJc w:val="left"/>
      <w:pPr>
        <w:tabs>
          <w:tab w:val="num" w:pos="2529"/>
        </w:tabs>
        <w:ind w:left="2529" w:hanging="360"/>
      </w:pPr>
      <w:rPr>
        <w:rFonts w:ascii="Wingdings" w:hAnsi="Wingdings" w:hint="default"/>
      </w:rPr>
    </w:lvl>
    <w:lvl w:ilvl="3" w:tplc="04090001">
      <w:start w:val="1"/>
      <w:numFmt w:val="bullet"/>
      <w:lvlText w:val=""/>
      <w:lvlJc w:val="left"/>
      <w:pPr>
        <w:tabs>
          <w:tab w:val="num" w:pos="3249"/>
        </w:tabs>
        <w:ind w:left="3249" w:hanging="360"/>
      </w:pPr>
      <w:rPr>
        <w:rFonts w:ascii="Symbol" w:hAnsi="Symbol" w:hint="default"/>
      </w:rPr>
    </w:lvl>
    <w:lvl w:ilvl="4" w:tplc="04090003">
      <w:start w:val="1"/>
      <w:numFmt w:val="bullet"/>
      <w:lvlText w:val="o"/>
      <w:lvlJc w:val="left"/>
      <w:pPr>
        <w:tabs>
          <w:tab w:val="num" w:pos="3969"/>
        </w:tabs>
        <w:ind w:left="3969" w:hanging="360"/>
      </w:pPr>
      <w:rPr>
        <w:rFonts w:ascii="Courier New" w:hAnsi="Courier New" w:cs="Courier New" w:hint="default"/>
      </w:rPr>
    </w:lvl>
    <w:lvl w:ilvl="5" w:tplc="04090005">
      <w:start w:val="1"/>
      <w:numFmt w:val="bullet"/>
      <w:lvlText w:val=""/>
      <w:lvlJc w:val="left"/>
      <w:pPr>
        <w:tabs>
          <w:tab w:val="num" w:pos="4689"/>
        </w:tabs>
        <w:ind w:left="4689" w:hanging="360"/>
      </w:pPr>
      <w:rPr>
        <w:rFonts w:ascii="Wingdings" w:hAnsi="Wingdings" w:hint="default"/>
      </w:rPr>
    </w:lvl>
    <w:lvl w:ilvl="6" w:tplc="04090001">
      <w:start w:val="1"/>
      <w:numFmt w:val="bullet"/>
      <w:lvlText w:val=""/>
      <w:lvlJc w:val="left"/>
      <w:pPr>
        <w:tabs>
          <w:tab w:val="num" w:pos="5409"/>
        </w:tabs>
        <w:ind w:left="5409" w:hanging="360"/>
      </w:pPr>
      <w:rPr>
        <w:rFonts w:ascii="Symbol" w:hAnsi="Symbol" w:hint="default"/>
      </w:rPr>
    </w:lvl>
    <w:lvl w:ilvl="7" w:tplc="04090003">
      <w:start w:val="1"/>
      <w:numFmt w:val="bullet"/>
      <w:lvlText w:val="o"/>
      <w:lvlJc w:val="left"/>
      <w:pPr>
        <w:tabs>
          <w:tab w:val="num" w:pos="6129"/>
        </w:tabs>
        <w:ind w:left="6129" w:hanging="360"/>
      </w:pPr>
      <w:rPr>
        <w:rFonts w:ascii="Courier New" w:hAnsi="Courier New" w:cs="Courier New" w:hint="default"/>
      </w:rPr>
    </w:lvl>
    <w:lvl w:ilvl="8" w:tplc="04090005">
      <w:start w:val="1"/>
      <w:numFmt w:val="bullet"/>
      <w:lvlText w:val=""/>
      <w:lvlJc w:val="left"/>
      <w:pPr>
        <w:tabs>
          <w:tab w:val="num" w:pos="6849"/>
        </w:tabs>
        <w:ind w:left="6849" w:hanging="360"/>
      </w:pPr>
      <w:rPr>
        <w:rFonts w:ascii="Wingdings" w:hAnsi="Wingdings" w:hint="default"/>
      </w:rPr>
    </w:lvl>
  </w:abstractNum>
  <w:abstractNum w:abstractNumId="27" w15:restartNumberingAfterBreak="0">
    <w:nsid w:val="66F33EB8"/>
    <w:multiLevelType w:val="hybridMultilevel"/>
    <w:tmpl w:val="B096F67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0D1ACF"/>
    <w:multiLevelType w:val="hybridMultilevel"/>
    <w:tmpl w:val="051430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F014D92"/>
    <w:multiLevelType w:val="hybridMultilevel"/>
    <w:tmpl w:val="33FA68D2"/>
    <w:lvl w:ilvl="0" w:tplc="A9DE4882">
      <w:start w:val="1"/>
      <w:numFmt w:val="bullet"/>
      <w:lvlText w:val="•"/>
      <w:lvlJc w:val="left"/>
      <w:pPr>
        <w:tabs>
          <w:tab w:val="num" w:pos="720"/>
        </w:tabs>
        <w:ind w:left="720" w:hanging="360"/>
      </w:pPr>
      <w:rPr>
        <w:rFonts w:ascii="Times New Roman" w:hAnsi="Times New Roman" w:hint="default"/>
      </w:rPr>
    </w:lvl>
    <w:lvl w:ilvl="1" w:tplc="F9C80E20" w:tentative="1">
      <w:start w:val="1"/>
      <w:numFmt w:val="bullet"/>
      <w:lvlText w:val="•"/>
      <w:lvlJc w:val="left"/>
      <w:pPr>
        <w:tabs>
          <w:tab w:val="num" w:pos="1440"/>
        </w:tabs>
        <w:ind w:left="1440" w:hanging="360"/>
      </w:pPr>
      <w:rPr>
        <w:rFonts w:ascii="Times New Roman" w:hAnsi="Times New Roman" w:hint="default"/>
      </w:rPr>
    </w:lvl>
    <w:lvl w:ilvl="2" w:tplc="5F7ED066" w:tentative="1">
      <w:start w:val="1"/>
      <w:numFmt w:val="bullet"/>
      <w:lvlText w:val="•"/>
      <w:lvlJc w:val="left"/>
      <w:pPr>
        <w:tabs>
          <w:tab w:val="num" w:pos="2160"/>
        </w:tabs>
        <w:ind w:left="2160" w:hanging="360"/>
      </w:pPr>
      <w:rPr>
        <w:rFonts w:ascii="Times New Roman" w:hAnsi="Times New Roman" w:hint="default"/>
      </w:rPr>
    </w:lvl>
    <w:lvl w:ilvl="3" w:tplc="7BC49112" w:tentative="1">
      <w:start w:val="1"/>
      <w:numFmt w:val="bullet"/>
      <w:lvlText w:val="•"/>
      <w:lvlJc w:val="left"/>
      <w:pPr>
        <w:tabs>
          <w:tab w:val="num" w:pos="2880"/>
        </w:tabs>
        <w:ind w:left="2880" w:hanging="360"/>
      </w:pPr>
      <w:rPr>
        <w:rFonts w:ascii="Times New Roman" w:hAnsi="Times New Roman" w:hint="default"/>
      </w:rPr>
    </w:lvl>
    <w:lvl w:ilvl="4" w:tplc="D6C6E482" w:tentative="1">
      <w:start w:val="1"/>
      <w:numFmt w:val="bullet"/>
      <w:lvlText w:val="•"/>
      <w:lvlJc w:val="left"/>
      <w:pPr>
        <w:tabs>
          <w:tab w:val="num" w:pos="3600"/>
        </w:tabs>
        <w:ind w:left="3600" w:hanging="360"/>
      </w:pPr>
      <w:rPr>
        <w:rFonts w:ascii="Times New Roman" w:hAnsi="Times New Roman" w:hint="default"/>
      </w:rPr>
    </w:lvl>
    <w:lvl w:ilvl="5" w:tplc="CE2890F8" w:tentative="1">
      <w:start w:val="1"/>
      <w:numFmt w:val="bullet"/>
      <w:lvlText w:val="•"/>
      <w:lvlJc w:val="left"/>
      <w:pPr>
        <w:tabs>
          <w:tab w:val="num" w:pos="4320"/>
        </w:tabs>
        <w:ind w:left="4320" w:hanging="360"/>
      </w:pPr>
      <w:rPr>
        <w:rFonts w:ascii="Times New Roman" w:hAnsi="Times New Roman" w:hint="default"/>
      </w:rPr>
    </w:lvl>
    <w:lvl w:ilvl="6" w:tplc="F26226BA" w:tentative="1">
      <w:start w:val="1"/>
      <w:numFmt w:val="bullet"/>
      <w:lvlText w:val="•"/>
      <w:lvlJc w:val="left"/>
      <w:pPr>
        <w:tabs>
          <w:tab w:val="num" w:pos="5040"/>
        </w:tabs>
        <w:ind w:left="5040" w:hanging="360"/>
      </w:pPr>
      <w:rPr>
        <w:rFonts w:ascii="Times New Roman" w:hAnsi="Times New Roman" w:hint="default"/>
      </w:rPr>
    </w:lvl>
    <w:lvl w:ilvl="7" w:tplc="3BBAD2F4" w:tentative="1">
      <w:start w:val="1"/>
      <w:numFmt w:val="bullet"/>
      <w:lvlText w:val="•"/>
      <w:lvlJc w:val="left"/>
      <w:pPr>
        <w:tabs>
          <w:tab w:val="num" w:pos="5760"/>
        </w:tabs>
        <w:ind w:left="5760" w:hanging="360"/>
      </w:pPr>
      <w:rPr>
        <w:rFonts w:ascii="Times New Roman" w:hAnsi="Times New Roman" w:hint="default"/>
      </w:rPr>
    </w:lvl>
    <w:lvl w:ilvl="8" w:tplc="5672D224"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76783BA2"/>
    <w:multiLevelType w:val="hybridMultilevel"/>
    <w:tmpl w:val="F230CF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6E03AC8"/>
    <w:multiLevelType w:val="hybridMultilevel"/>
    <w:tmpl w:val="A36A9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83E71"/>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31"/>
  </w:num>
  <w:num w:numId="2">
    <w:abstractNumId w:val="14"/>
  </w:num>
  <w:num w:numId="3">
    <w:abstractNumId w:val="9"/>
  </w:num>
  <w:num w:numId="4">
    <w:abstractNumId w:val="12"/>
  </w:num>
  <w:num w:numId="5">
    <w:abstractNumId w:val="10"/>
  </w:num>
  <w:num w:numId="6">
    <w:abstractNumId w:val="3"/>
  </w:num>
  <w:num w:numId="7">
    <w:abstractNumId w:val="11"/>
  </w:num>
  <w:num w:numId="8">
    <w:abstractNumId w:val="2"/>
    <w:lvlOverride w:ilvl="0"/>
    <w:lvlOverride w:ilvl="1"/>
    <w:lvlOverride w:ilvl="2"/>
    <w:lvlOverride w:ilvl="3"/>
    <w:lvlOverride w:ilvl="4"/>
    <w:lvlOverride w:ilvl="5"/>
    <w:lvlOverride w:ilvl="6"/>
    <w:lvlOverride w:ilvl="7"/>
    <w:lvlOverride w:ilvl="8"/>
  </w:num>
  <w:num w:numId="9">
    <w:abstractNumId w:val="23"/>
  </w:num>
  <w:num w:numId="10">
    <w:abstractNumId w:val="24"/>
  </w:num>
  <w:num w:numId="11">
    <w:abstractNumId w:val="2"/>
  </w:num>
  <w:num w:numId="12">
    <w:abstractNumId w:val="7"/>
  </w:num>
  <w:num w:numId="13">
    <w:abstractNumId w:val="1"/>
  </w:num>
  <w:num w:numId="14">
    <w:abstractNumId w:val="21"/>
  </w:num>
  <w:num w:numId="15">
    <w:abstractNumId w:val="29"/>
  </w:num>
  <w:num w:numId="16">
    <w:abstractNumId w:val="15"/>
  </w:num>
  <w:num w:numId="17">
    <w:abstractNumId w:val="18"/>
  </w:num>
  <w:num w:numId="18">
    <w:abstractNumId w:val="26"/>
    <w:lvlOverride w:ilvl="0"/>
    <w:lvlOverride w:ilvl="1">
      <w:startOverride w:val="1"/>
    </w:lvlOverride>
    <w:lvlOverride w:ilvl="2"/>
    <w:lvlOverride w:ilvl="3"/>
    <w:lvlOverride w:ilvl="4"/>
    <w:lvlOverride w:ilvl="5"/>
    <w:lvlOverride w:ilvl="6"/>
    <w:lvlOverride w:ilvl="7"/>
    <w:lvlOverride w:ilvl="8"/>
  </w:num>
  <w:num w:numId="19">
    <w:abstractNumId w:val="13"/>
  </w:num>
  <w:num w:numId="20">
    <w:abstractNumId w:val="27"/>
  </w:num>
  <w:num w:numId="21">
    <w:abstractNumId w:val="16"/>
  </w:num>
  <w:num w:numId="22">
    <w:abstractNumId w:val="28"/>
  </w:num>
  <w:num w:numId="23">
    <w:abstractNumId w:val="6"/>
  </w:num>
  <w:num w:numId="24">
    <w:abstractNumId w:val="32"/>
  </w:num>
  <w:num w:numId="25">
    <w:abstractNumId w:val="4"/>
  </w:num>
  <w:num w:numId="26">
    <w:abstractNumId w:val="25"/>
  </w:num>
  <w:num w:numId="27">
    <w:abstractNumId w:val="5"/>
  </w:num>
  <w:num w:numId="28">
    <w:abstractNumId w:val="0"/>
  </w:num>
  <w:num w:numId="29">
    <w:abstractNumId w:val="17"/>
  </w:num>
  <w:num w:numId="30">
    <w:abstractNumId w:val="20"/>
  </w:num>
  <w:num w:numId="31">
    <w:abstractNumId w:val="19"/>
  </w:num>
  <w:num w:numId="32">
    <w:abstractNumId w:val="22"/>
  </w:num>
  <w:num w:numId="33">
    <w:abstractNumId w:val="8"/>
  </w:num>
  <w:num w:numId="34">
    <w:abstractNumId w:val="3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6F4"/>
    <w:rsid w:val="00003D96"/>
    <w:rsid w:val="00014056"/>
    <w:rsid w:val="00021FC6"/>
    <w:rsid w:val="0002419F"/>
    <w:rsid w:val="00047FD2"/>
    <w:rsid w:val="000541DC"/>
    <w:rsid w:val="00054AA5"/>
    <w:rsid w:val="00066390"/>
    <w:rsid w:val="00070641"/>
    <w:rsid w:val="00080801"/>
    <w:rsid w:val="000912DE"/>
    <w:rsid w:val="000A0CF6"/>
    <w:rsid w:val="000B4F2B"/>
    <w:rsid w:val="000E36C2"/>
    <w:rsid w:val="000E3804"/>
    <w:rsid w:val="000E462D"/>
    <w:rsid w:val="000E730B"/>
    <w:rsid w:val="000F398F"/>
    <w:rsid w:val="00111032"/>
    <w:rsid w:val="00121BC1"/>
    <w:rsid w:val="00123B41"/>
    <w:rsid w:val="00134057"/>
    <w:rsid w:val="001448D0"/>
    <w:rsid w:val="00152784"/>
    <w:rsid w:val="001645BB"/>
    <w:rsid w:val="0017245F"/>
    <w:rsid w:val="0018359A"/>
    <w:rsid w:val="00183D25"/>
    <w:rsid w:val="001E2E78"/>
    <w:rsid w:val="001F0CD0"/>
    <w:rsid w:val="0020579A"/>
    <w:rsid w:val="00207436"/>
    <w:rsid w:val="00213612"/>
    <w:rsid w:val="0021651D"/>
    <w:rsid w:val="00226120"/>
    <w:rsid w:val="002432E2"/>
    <w:rsid w:val="002450F8"/>
    <w:rsid w:val="00257D85"/>
    <w:rsid w:val="00260376"/>
    <w:rsid w:val="0029090E"/>
    <w:rsid w:val="002B6161"/>
    <w:rsid w:val="002D30DB"/>
    <w:rsid w:val="002E1280"/>
    <w:rsid w:val="002E2C4A"/>
    <w:rsid w:val="002F1233"/>
    <w:rsid w:val="002F41F4"/>
    <w:rsid w:val="00300A0A"/>
    <w:rsid w:val="00310C95"/>
    <w:rsid w:val="003235D7"/>
    <w:rsid w:val="0034465C"/>
    <w:rsid w:val="00350A41"/>
    <w:rsid w:val="00352870"/>
    <w:rsid w:val="0035773E"/>
    <w:rsid w:val="00361B93"/>
    <w:rsid w:val="00380051"/>
    <w:rsid w:val="00383444"/>
    <w:rsid w:val="003905AA"/>
    <w:rsid w:val="003A1071"/>
    <w:rsid w:val="003C0ADC"/>
    <w:rsid w:val="003C39F8"/>
    <w:rsid w:val="003F1D66"/>
    <w:rsid w:val="003F460F"/>
    <w:rsid w:val="00416BC1"/>
    <w:rsid w:val="00430316"/>
    <w:rsid w:val="00433ED3"/>
    <w:rsid w:val="00463744"/>
    <w:rsid w:val="004673A4"/>
    <w:rsid w:val="00475F1C"/>
    <w:rsid w:val="00493412"/>
    <w:rsid w:val="004A13CE"/>
    <w:rsid w:val="004B6655"/>
    <w:rsid w:val="004C181E"/>
    <w:rsid w:val="004F4F7F"/>
    <w:rsid w:val="0050042B"/>
    <w:rsid w:val="005021D5"/>
    <w:rsid w:val="0051604C"/>
    <w:rsid w:val="00567460"/>
    <w:rsid w:val="005756F4"/>
    <w:rsid w:val="00581D31"/>
    <w:rsid w:val="005A7547"/>
    <w:rsid w:val="005A7745"/>
    <w:rsid w:val="005B4441"/>
    <w:rsid w:val="005B5BF1"/>
    <w:rsid w:val="005C4752"/>
    <w:rsid w:val="005D3464"/>
    <w:rsid w:val="005F3EFA"/>
    <w:rsid w:val="005F5337"/>
    <w:rsid w:val="00610688"/>
    <w:rsid w:val="00626A20"/>
    <w:rsid w:val="00630A1A"/>
    <w:rsid w:val="00631A08"/>
    <w:rsid w:val="00637877"/>
    <w:rsid w:val="006379C1"/>
    <w:rsid w:val="00644C0E"/>
    <w:rsid w:val="00662127"/>
    <w:rsid w:val="00693612"/>
    <w:rsid w:val="006965CF"/>
    <w:rsid w:val="006A483D"/>
    <w:rsid w:val="006A56E7"/>
    <w:rsid w:val="006A5E1F"/>
    <w:rsid w:val="006C07D3"/>
    <w:rsid w:val="006C586C"/>
    <w:rsid w:val="006C7571"/>
    <w:rsid w:val="006D2483"/>
    <w:rsid w:val="00702DE5"/>
    <w:rsid w:val="00721703"/>
    <w:rsid w:val="00733C57"/>
    <w:rsid w:val="00737C71"/>
    <w:rsid w:val="00757771"/>
    <w:rsid w:val="00765254"/>
    <w:rsid w:val="007864EF"/>
    <w:rsid w:val="007C49A8"/>
    <w:rsid w:val="007C7724"/>
    <w:rsid w:val="00813BD3"/>
    <w:rsid w:val="00820382"/>
    <w:rsid w:val="0082642E"/>
    <w:rsid w:val="00830648"/>
    <w:rsid w:val="008335FB"/>
    <w:rsid w:val="008515F6"/>
    <w:rsid w:val="0086343A"/>
    <w:rsid w:val="00865919"/>
    <w:rsid w:val="00873264"/>
    <w:rsid w:val="008A0B2F"/>
    <w:rsid w:val="008A513E"/>
    <w:rsid w:val="008A5F0B"/>
    <w:rsid w:val="008B7816"/>
    <w:rsid w:val="008D742D"/>
    <w:rsid w:val="009229C2"/>
    <w:rsid w:val="0092527C"/>
    <w:rsid w:val="00936072"/>
    <w:rsid w:val="009463FA"/>
    <w:rsid w:val="00961AB0"/>
    <w:rsid w:val="00965138"/>
    <w:rsid w:val="00973BF0"/>
    <w:rsid w:val="009825EF"/>
    <w:rsid w:val="00990EF3"/>
    <w:rsid w:val="009A22C2"/>
    <w:rsid w:val="009D6537"/>
    <w:rsid w:val="009E340A"/>
    <w:rsid w:val="009E3A4E"/>
    <w:rsid w:val="009E6F57"/>
    <w:rsid w:val="009F5BC8"/>
    <w:rsid w:val="00A10464"/>
    <w:rsid w:val="00A12FF7"/>
    <w:rsid w:val="00A14999"/>
    <w:rsid w:val="00A433BD"/>
    <w:rsid w:val="00A66AEE"/>
    <w:rsid w:val="00A66E68"/>
    <w:rsid w:val="00A722E7"/>
    <w:rsid w:val="00A762AA"/>
    <w:rsid w:val="00A839EA"/>
    <w:rsid w:val="00A847B4"/>
    <w:rsid w:val="00A87EC9"/>
    <w:rsid w:val="00AC09A0"/>
    <w:rsid w:val="00AC2B84"/>
    <w:rsid w:val="00AC4248"/>
    <w:rsid w:val="00AC6242"/>
    <w:rsid w:val="00AE3E5F"/>
    <w:rsid w:val="00AE45F4"/>
    <w:rsid w:val="00AE6E77"/>
    <w:rsid w:val="00AE7457"/>
    <w:rsid w:val="00AE7A4A"/>
    <w:rsid w:val="00AF0B9D"/>
    <w:rsid w:val="00AF3DBE"/>
    <w:rsid w:val="00B07B8F"/>
    <w:rsid w:val="00B170AE"/>
    <w:rsid w:val="00B231AD"/>
    <w:rsid w:val="00B45677"/>
    <w:rsid w:val="00B46CBF"/>
    <w:rsid w:val="00B57074"/>
    <w:rsid w:val="00B5727E"/>
    <w:rsid w:val="00B749B0"/>
    <w:rsid w:val="00B815F9"/>
    <w:rsid w:val="00B84BE6"/>
    <w:rsid w:val="00BA098B"/>
    <w:rsid w:val="00BA588C"/>
    <w:rsid w:val="00BB0F0F"/>
    <w:rsid w:val="00BF3470"/>
    <w:rsid w:val="00BF63F7"/>
    <w:rsid w:val="00C05B38"/>
    <w:rsid w:val="00C11315"/>
    <w:rsid w:val="00C1603E"/>
    <w:rsid w:val="00C502A0"/>
    <w:rsid w:val="00C51C68"/>
    <w:rsid w:val="00C62542"/>
    <w:rsid w:val="00C67001"/>
    <w:rsid w:val="00C7018C"/>
    <w:rsid w:val="00C705FA"/>
    <w:rsid w:val="00C745DB"/>
    <w:rsid w:val="00C80205"/>
    <w:rsid w:val="00C802E9"/>
    <w:rsid w:val="00C87493"/>
    <w:rsid w:val="00C9162B"/>
    <w:rsid w:val="00CB0D49"/>
    <w:rsid w:val="00CD658D"/>
    <w:rsid w:val="00CF454B"/>
    <w:rsid w:val="00D203D4"/>
    <w:rsid w:val="00D21F30"/>
    <w:rsid w:val="00D25308"/>
    <w:rsid w:val="00D34A02"/>
    <w:rsid w:val="00D6344F"/>
    <w:rsid w:val="00D6719C"/>
    <w:rsid w:val="00DA3894"/>
    <w:rsid w:val="00DD3A20"/>
    <w:rsid w:val="00DD7BAD"/>
    <w:rsid w:val="00DE447D"/>
    <w:rsid w:val="00E01AB5"/>
    <w:rsid w:val="00E04154"/>
    <w:rsid w:val="00E06D26"/>
    <w:rsid w:val="00E22572"/>
    <w:rsid w:val="00E25DB1"/>
    <w:rsid w:val="00E30297"/>
    <w:rsid w:val="00E3563A"/>
    <w:rsid w:val="00E44331"/>
    <w:rsid w:val="00E50852"/>
    <w:rsid w:val="00E508BD"/>
    <w:rsid w:val="00E53BDE"/>
    <w:rsid w:val="00E55EE5"/>
    <w:rsid w:val="00E6320F"/>
    <w:rsid w:val="00E649B9"/>
    <w:rsid w:val="00E70FB0"/>
    <w:rsid w:val="00E9580A"/>
    <w:rsid w:val="00E9591A"/>
    <w:rsid w:val="00E97FB4"/>
    <w:rsid w:val="00EB70E9"/>
    <w:rsid w:val="00EC3D0C"/>
    <w:rsid w:val="00EE085D"/>
    <w:rsid w:val="00F048E8"/>
    <w:rsid w:val="00F05412"/>
    <w:rsid w:val="00F07AF6"/>
    <w:rsid w:val="00F2455C"/>
    <w:rsid w:val="00F47C6C"/>
    <w:rsid w:val="00F62F49"/>
    <w:rsid w:val="00F8438E"/>
    <w:rsid w:val="00F92A3F"/>
    <w:rsid w:val="00FA7EA7"/>
    <w:rsid w:val="00FB1969"/>
    <w:rsid w:val="00FB4B1F"/>
    <w:rsid w:val="00FC50A5"/>
    <w:rsid w:val="00FE0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AB204F-D38A-441C-922E-151EA3968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7771"/>
    <w:pPr>
      <w:spacing w:after="0" w:line="240" w:lineRule="auto"/>
      <w:ind w:left="720"/>
      <w:jc w:val="both"/>
    </w:pPr>
    <w:rPr>
      <w:rFonts w:ascii="Times New Roman" w:eastAsia="Times New Roman" w:hAnsi="Times New Roman"/>
      <w:sz w:val="24"/>
      <w:szCs w:val="20"/>
    </w:rPr>
  </w:style>
  <w:style w:type="character" w:styleId="Hyperlink">
    <w:name w:val="Hyperlink"/>
    <w:uiPriority w:val="99"/>
    <w:unhideWhenUsed/>
    <w:rsid w:val="00080801"/>
    <w:rPr>
      <w:color w:val="0000FF"/>
      <w:u w:val="single"/>
    </w:rPr>
  </w:style>
  <w:style w:type="paragraph" w:styleId="NoSpacing">
    <w:name w:val="No Spacing"/>
    <w:uiPriority w:val="1"/>
    <w:qFormat/>
    <w:rsid w:val="00B84BE6"/>
    <w:rPr>
      <w:sz w:val="22"/>
      <w:szCs w:val="22"/>
      <w:lang w:eastAsia="en-US"/>
    </w:rPr>
  </w:style>
  <w:style w:type="paragraph" w:styleId="Header">
    <w:name w:val="header"/>
    <w:basedOn w:val="Normal"/>
    <w:link w:val="HeaderChar"/>
    <w:uiPriority w:val="99"/>
    <w:unhideWhenUsed/>
    <w:rsid w:val="00FB19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1969"/>
  </w:style>
  <w:style w:type="paragraph" w:styleId="Footer">
    <w:name w:val="footer"/>
    <w:basedOn w:val="Normal"/>
    <w:link w:val="FooterChar"/>
    <w:uiPriority w:val="99"/>
    <w:unhideWhenUsed/>
    <w:rsid w:val="00FB19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1969"/>
  </w:style>
  <w:style w:type="paragraph" w:styleId="BalloonText">
    <w:name w:val="Balloon Text"/>
    <w:basedOn w:val="Normal"/>
    <w:link w:val="BalloonTextChar"/>
    <w:uiPriority w:val="99"/>
    <w:semiHidden/>
    <w:unhideWhenUsed/>
    <w:rsid w:val="00FB19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969"/>
    <w:rPr>
      <w:rFonts w:ascii="Tahoma" w:hAnsi="Tahoma" w:cs="Tahoma"/>
      <w:sz w:val="16"/>
      <w:szCs w:val="16"/>
    </w:rPr>
  </w:style>
  <w:style w:type="paragraph" w:customStyle="1" w:styleId="Default">
    <w:name w:val="Default"/>
    <w:rsid w:val="00183D25"/>
    <w:pPr>
      <w:autoSpaceDE w:val="0"/>
      <w:autoSpaceDN w:val="0"/>
      <w:adjustRightInd w:val="0"/>
    </w:pPr>
    <w:rPr>
      <w:rFonts w:ascii="Tahoma" w:hAnsi="Tahoma" w:cs="Tahoma"/>
      <w:color w:val="000000"/>
      <w:sz w:val="24"/>
      <w:szCs w:val="24"/>
      <w:lang w:eastAsia="en-US"/>
    </w:rPr>
  </w:style>
  <w:style w:type="table" w:styleId="TableGrid">
    <w:name w:val="Table Grid"/>
    <w:basedOn w:val="TableNormal"/>
    <w:uiPriority w:val="59"/>
    <w:rsid w:val="00183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7C7724"/>
    <w:rPr>
      <w:sz w:val="16"/>
      <w:szCs w:val="16"/>
    </w:rPr>
  </w:style>
  <w:style w:type="paragraph" w:styleId="CommentText">
    <w:name w:val="annotation text"/>
    <w:basedOn w:val="Normal"/>
    <w:link w:val="CommentTextChar"/>
    <w:uiPriority w:val="99"/>
    <w:semiHidden/>
    <w:unhideWhenUsed/>
    <w:rsid w:val="007C7724"/>
    <w:pPr>
      <w:spacing w:line="240" w:lineRule="auto"/>
    </w:pPr>
    <w:rPr>
      <w:sz w:val="20"/>
      <w:szCs w:val="20"/>
    </w:rPr>
  </w:style>
  <w:style w:type="character" w:customStyle="1" w:styleId="CommentTextChar">
    <w:name w:val="Comment Text Char"/>
    <w:link w:val="CommentText"/>
    <w:uiPriority w:val="99"/>
    <w:semiHidden/>
    <w:rsid w:val="007C7724"/>
    <w:rPr>
      <w:sz w:val="20"/>
      <w:szCs w:val="20"/>
    </w:rPr>
  </w:style>
  <w:style w:type="paragraph" w:styleId="CommentSubject">
    <w:name w:val="annotation subject"/>
    <w:basedOn w:val="CommentText"/>
    <w:next w:val="CommentText"/>
    <w:link w:val="CommentSubjectChar"/>
    <w:uiPriority w:val="99"/>
    <w:semiHidden/>
    <w:unhideWhenUsed/>
    <w:rsid w:val="007C7724"/>
    <w:rPr>
      <w:b/>
      <w:bCs/>
    </w:rPr>
  </w:style>
  <w:style w:type="character" w:customStyle="1" w:styleId="CommentSubjectChar">
    <w:name w:val="Comment Subject Char"/>
    <w:link w:val="CommentSubject"/>
    <w:uiPriority w:val="99"/>
    <w:semiHidden/>
    <w:rsid w:val="007C7724"/>
    <w:rPr>
      <w:b/>
      <w:bCs/>
      <w:sz w:val="20"/>
      <w:szCs w:val="20"/>
    </w:rPr>
  </w:style>
  <w:style w:type="paragraph" w:styleId="Title">
    <w:name w:val="Title"/>
    <w:basedOn w:val="Normal"/>
    <w:next w:val="Normal"/>
    <w:link w:val="TitleChar"/>
    <w:uiPriority w:val="10"/>
    <w:qFormat/>
    <w:rsid w:val="00FC50A5"/>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link w:val="Title"/>
    <w:uiPriority w:val="10"/>
    <w:rsid w:val="00FC50A5"/>
    <w:rPr>
      <w:rFonts w:ascii="Cambria" w:eastAsia="Times New Roman" w:hAnsi="Cambria" w:cs="Times New Roman"/>
      <w:color w:val="17365D"/>
      <w:spacing w:val="5"/>
      <w:kern w:val="28"/>
      <w:sz w:val="52"/>
      <w:szCs w:val="52"/>
    </w:rPr>
  </w:style>
  <w:style w:type="character" w:customStyle="1" w:styleId="apple-converted-space">
    <w:name w:val="apple-converted-space"/>
    <w:rsid w:val="00EE08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053149">
      <w:bodyDiv w:val="1"/>
      <w:marLeft w:val="0"/>
      <w:marRight w:val="0"/>
      <w:marTop w:val="0"/>
      <w:marBottom w:val="0"/>
      <w:divBdr>
        <w:top w:val="none" w:sz="0" w:space="0" w:color="auto"/>
        <w:left w:val="none" w:sz="0" w:space="0" w:color="auto"/>
        <w:bottom w:val="none" w:sz="0" w:space="0" w:color="auto"/>
        <w:right w:val="none" w:sz="0" w:space="0" w:color="auto"/>
      </w:divBdr>
    </w:div>
    <w:div w:id="268853054">
      <w:bodyDiv w:val="1"/>
      <w:marLeft w:val="0"/>
      <w:marRight w:val="0"/>
      <w:marTop w:val="0"/>
      <w:marBottom w:val="0"/>
      <w:divBdr>
        <w:top w:val="none" w:sz="0" w:space="0" w:color="auto"/>
        <w:left w:val="none" w:sz="0" w:space="0" w:color="auto"/>
        <w:bottom w:val="none" w:sz="0" w:space="0" w:color="auto"/>
        <w:right w:val="none" w:sz="0" w:space="0" w:color="auto"/>
      </w:divBdr>
    </w:div>
    <w:div w:id="433063139">
      <w:bodyDiv w:val="1"/>
      <w:marLeft w:val="0"/>
      <w:marRight w:val="0"/>
      <w:marTop w:val="0"/>
      <w:marBottom w:val="0"/>
      <w:divBdr>
        <w:top w:val="none" w:sz="0" w:space="0" w:color="auto"/>
        <w:left w:val="none" w:sz="0" w:space="0" w:color="auto"/>
        <w:bottom w:val="none" w:sz="0" w:space="0" w:color="auto"/>
        <w:right w:val="none" w:sz="0" w:space="0" w:color="auto"/>
      </w:divBdr>
    </w:div>
    <w:div w:id="649753819">
      <w:bodyDiv w:val="1"/>
      <w:marLeft w:val="0"/>
      <w:marRight w:val="0"/>
      <w:marTop w:val="0"/>
      <w:marBottom w:val="0"/>
      <w:divBdr>
        <w:top w:val="none" w:sz="0" w:space="0" w:color="auto"/>
        <w:left w:val="none" w:sz="0" w:space="0" w:color="auto"/>
        <w:bottom w:val="none" w:sz="0" w:space="0" w:color="auto"/>
        <w:right w:val="none" w:sz="0" w:space="0" w:color="auto"/>
      </w:divBdr>
    </w:div>
    <w:div w:id="1189755864">
      <w:bodyDiv w:val="1"/>
      <w:marLeft w:val="0"/>
      <w:marRight w:val="0"/>
      <w:marTop w:val="0"/>
      <w:marBottom w:val="0"/>
      <w:divBdr>
        <w:top w:val="none" w:sz="0" w:space="0" w:color="auto"/>
        <w:left w:val="none" w:sz="0" w:space="0" w:color="auto"/>
        <w:bottom w:val="none" w:sz="0" w:space="0" w:color="auto"/>
        <w:right w:val="none" w:sz="0" w:space="0" w:color="auto"/>
      </w:divBdr>
      <w:divsChild>
        <w:div w:id="836311215">
          <w:marLeft w:val="547"/>
          <w:marRight w:val="0"/>
          <w:marTop w:val="0"/>
          <w:marBottom w:val="0"/>
          <w:divBdr>
            <w:top w:val="none" w:sz="0" w:space="0" w:color="auto"/>
            <w:left w:val="none" w:sz="0" w:space="0" w:color="auto"/>
            <w:bottom w:val="none" w:sz="0" w:space="0" w:color="auto"/>
            <w:right w:val="none" w:sz="0" w:space="0" w:color="auto"/>
          </w:divBdr>
        </w:div>
        <w:div w:id="866484001">
          <w:marLeft w:val="547"/>
          <w:marRight w:val="0"/>
          <w:marTop w:val="0"/>
          <w:marBottom w:val="0"/>
          <w:divBdr>
            <w:top w:val="none" w:sz="0" w:space="0" w:color="auto"/>
            <w:left w:val="none" w:sz="0" w:space="0" w:color="auto"/>
            <w:bottom w:val="none" w:sz="0" w:space="0" w:color="auto"/>
            <w:right w:val="none" w:sz="0" w:space="0" w:color="auto"/>
          </w:divBdr>
        </w:div>
      </w:divsChild>
    </w:div>
    <w:div w:id="1419136983">
      <w:bodyDiv w:val="1"/>
      <w:marLeft w:val="0"/>
      <w:marRight w:val="0"/>
      <w:marTop w:val="0"/>
      <w:marBottom w:val="0"/>
      <w:divBdr>
        <w:top w:val="none" w:sz="0" w:space="0" w:color="auto"/>
        <w:left w:val="none" w:sz="0" w:space="0" w:color="auto"/>
        <w:bottom w:val="none" w:sz="0" w:space="0" w:color="auto"/>
        <w:right w:val="none" w:sz="0" w:space="0" w:color="auto"/>
      </w:divBdr>
    </w:div>
    <w:div w:id="19275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sands.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cruitment@uk-san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FA626-B9E0-4A60-A312-8E12E6FD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1574</Words>
  <Characters>8973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10526</CharactersWithSpaces>
  <SharedDoc>false</SharedDoc>
  <HLinks>
    <vt:vector size="12" baseType="variant">
      <vt:variant>
        <vt:i4>6422557</vt:i4>
      </vt:variant>
      <vt:variant>
        <vt:i4>3</vt:i4>
      </vt:variant>
      <vt:variant>
        <vt:i4>0</vt:i4>
      </vt:variant>
      <vt:variant>
        <vt:i4>5</vt:i4>
      </vt:variant>
      <vt:variant>
        <vt:lpwstr>mailto:recruitment@uk-sands.org</vt:lpwstr>
      </vt:variant>
      <vt:variant>
        <vt:lpwstr/>
      </vt:variant>
      <vt:variant>
        <vt:i4>327773</vt:i4>
      </vt:variant>
      <vt:variant>
        <vt:i4>0</vt:i4>
      </vt:variant>
      <vt:variant>
        <vt:i4>0</vt:i4>
      </vt:variant>
      <vt:variant>
        <vt:i4>5</vt:i4>
      </vt:variant>
      <vt:variant>
        <vt:lpwstr>http://www.uk-sands.org/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Higgs</dc:creator>
  <cp:keywords/>
  <cp:lastModifiedBy>Philip Simon</cp:lastModifiedBy>
  <cp:revision>2</cp:revision>
  <cp:lastPrinted>2016-10-19T15:25:00Z</cp:lastPrinted>
  <dcterms:created xsi:type="dcterms:W3CDTF">2016-10-27T16:19:00Z</dcterms:created>
  <dcterms:modified xsi:type="dcterms:W3CDTF">2016-10-27T16:19:00Z</dcterms:modified>
</cp:coreProperties>
</file>